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SWZ</w:t>
      </w:r>
    </w:p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FORMULARZ OFERTY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none"/>
        </w:rPr>
        <w:tab/>
      </w: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I.</w:t>
      </w:r>
      <w:r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1446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II.</w:t>
      </w:r>
      <w:r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9210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87"/>
        <w:gridCol w:w="6222"/>
      </w:tblGrid>
      <w:tr>
        <w:trPr>
          <w:trHeight w:val="67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1063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70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lineRule="auto" w:line="276"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70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824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retekstu"/>
        <w:widowControl/>
        <w:spacing w:lineRule="auto" w:line="360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Osoba odpowiedzialna za kontakty z Zamawiającym </w:t>
      </w:r>
      <w:r>
        <w:rPr>
          <w:rFonts w:cs="Times New Roman" w:ascii="Times New Roman" w:hAnsi="Times New Roman"/>
          <w:i/>
          <w:iCs/>
          <w:sz w:val="24"/>
          <w:szCs w:val="24"/>
        </w:rPr>
        <w:t>(imię i nazwisko, dane kontaktow</w:t>
      </w:r>
      <w:r>
        <w:rPr>
          <w:rFonts w:cs="Times New Roman" w:ascii="Times New Roman" w:hAnsi="Times New Roman"/>
          <w:sz w:val="24"/>
          <w:szCs w:val="24"/>
        </w:rPr>
        <w:t xml:space="preserve">e – </w:t>
      </w:r>
      <w:r>
        <w:rPr>
          <w:rFonts w:cs="Times New Roman" w:ascii="Times New Roman" w:hAnsi="Times New Roman"/>
          <w:i/>
          <w:iCs/>
          <w:sz w:val="24"/>
          <w:szCs w:val="24"/>
        </w:rPr>
        <w:t>adres           e-mail, nr telefonu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…………………………………………..…………………………….……………</w:t>
      </w:r>
    </w:p>
    <w:p>
      <w:pPr>
        <w:pStyle w:val="ListParagraph"/>
        <w:spacing w:lineRule="auto" w:line="36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360"/>
        <w:ind w:left="141" w:hanging="11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III.</w:t>
      </w:r>
      <w:r>
        <w:rPr>
          <w:rFonts w:cs="Times New Roman" w:ascii="Times New Roman" w:hAnsi="Times New Roman"/>
          <w:sz w:val="24"/>
          <w:szCs w:val="24"/>
        </w:rPr>
        <w:t xml:space="preserve"> W odpowiedzi na ogłoszenie o zamówieniu publicznym prowadzonym na podstawie art. 275            pkt 1 ustawy z dnia 11 września 2019 r. Prawo zamówień publicznych (Dz. U. z 2021 r. poz. 1129 z późn. zm.), tj. w trybie podstawowym bez negocjacji dla zadania inwestycyjnego pn.: </w:t>
      </w: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”,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zgodnie z zasadami zawartymi w ustawie </w:t>
      </w:r>
      <w:r>
        <w:rPr>
          <w:rFonts w:cs="Times New Roman" w:ascii="Times New Roman" w:hAnsi="Times New Roman"/>
          <w:sz w:val="24"/>
          <w:szCs w:val="24"/>
        </w:rPr>
        <w:t>Pzp oraz wymogami określonymi w SWZ dla tego postępowania:</w:t>
      </w:r>
    </w:p>
    <w:p>
      <w:pPr>
        <w:pStyle w:val="Normal"/>
        <w:spacing w:lineRule="auto" w:line="360"/>
        <w:ind w:right="2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Oferujemy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całości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opisanego</w:t>
      </w:r>
      <w:r>
        <w:rPr>
          <w:rFonts w:cs="Times New Roman"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Specyfikacji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Warunków</w:t>
      </w:r>
      <w:r>
        <w:rPr>
          <w:rFonts w:cs="Times New Roman"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(SWZ)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przedmiotu</w:t>
      </w:r>
      <w:r>
        <w:rPr>
          <w:rFonts w:cs="Times New Roman" w:ascii="Times New Roman" w:hAnsi="Times New Roman"/>
          <w:b/>
          <w:bCs/>
          <w:spacing w:val="5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zgodnie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wymaganiami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określonymi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łączną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ryczałtową</w:t>
      </w:r>
      <w:r>
        <w:rPr>
          <w:rFonts w:cs="Times New Roman" w:ascii="Times New Roman" w:hAnsi="Times New Roman"/>
          <w:spacing w:val="3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stanowiącą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wynoszącą: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…........…………….…... zł (słownie złotych: …………..…………………………………………….………………………….……………),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………………………………………... zł (słownie złotych: ………….……...............................................…………………………………………………);</w:t>
      </w:r>
    </w:p>
    <w:p>
      <w:pPr>
        <w:pStyle w:val="Normal"/>
        <w:tabs>
          <w:tab w:val="left" w:pos="826" w:leader="none"/>
        </w:tabs>
        <w:spacing w:lineRule="auto" w:line="360"/>
        <w:ind w:left="826" w:right="211" w:hanging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 tym za wykonanie: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720" w:hanging="360"/>
        <w:rPr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robót związanych z wykonaniem dokumentacji projektowej (u</w:t>
      </w:r>
      <w:r>
        <w:rPr>
          <w:rFonts w:cs="Times New Roman" w:ascii="Times New Roman" w:hAnsi="Times New Roman"/>
          <w:sz w:val="22"/>
          <w:szCs w:val="24"/>
          <w:u w:val="single"/>
        </w:rPr>
        <w:t>s</w:t>
      </w:r>
      <w:r>
        <w:rPr>
          <w:rFonts w:ascii="Times New Roman" w:hAnsi="Times New Roman"/>
          <w:sz w:val="22"/>
          <w:u w:val="single"/>
        </w:rPr>
        <w:t>ługi architektoniczne, budowlane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404" w:hanging="0"/>
        <w:rPr>
          <w:u w:val="single"/>
        </w:rPr>
      </w:pPr>
      <w:r>
        <w:rPr>
          <w:rFonts w:ascii="Times New Roman" w:hAnsi="Times New Roman"/>
          <w:sz w:val="22"/>
          <w:u w:val="single"/>
        </w:rPr>
        <w:t>in</w:t>
      </w:r>
      <w:r>
        <w:rPr>
          <w:rFonts w:ascii="TimesNewRoman" w:hAnsi="TimesNewRoman"/>
          <w:sz w:val="22"/>
          <w:u w:val="single"/>
        </w:rPr>
        <w:t>ż</w:t>
      </w:r>
      <w:r>
        <w:rPr>
          <w:rFonts w:ascii="Times New Roman" w:hAnsi="Times New Roman"/>
          <w:sz w:val="22"/>
          <w:u w:val="single"/>
        </w:rPr>
        <w:t>ynieryjne i kontrolne</w:t>
      </w:r>
      <w:r>
        <w:rPr>
          <w:rFonts w:cs="Times New Roman" w:ascii="Times New Roman" w:hAnsi="Times New Roman"/>
          <w:sz w:val="24"/>
          <w:szCs w:val="24"/>
          <w:u w:val="single"/>
        </w:rPr>
        <w:t>):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720" w:hanging="360"/>
        <w:jc w:val="both"/>
        <w:rPr>
          <w:u w:val="single"/>
        </w:rPr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budowy wodoci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>gów i ruroci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 xml:space="preserve">gów do odprowadzania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spacing w:lineRule="auto" w:line="360"/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7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widowControl w:val="false"/>
        <w:numPr>
          <w:ilvl w:val="0"/>
          <w:numId w:val="3"/>
        </w:numPr>
        <w:bidi w:val="0"/>
        <w:spacing w:lineRule="auto" w:line="360" w:before="0" w:after="0"/>
        <w:ind w:left="680" w:right="0" w:hanging="340"/>
        <w:jc w:val="both"/>
        <w:rPr>
          <w:u w:val="single"/>
        </w:rPr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w</w:t>
      </w:r>
      <w:r>
        <w:rPr>
          <w:rFonts w:ascii="TimesNewRoman" w:hAnsi="TimesNewRoman"/>
          <w:sz w:val="22"/>
          <w:u w:val="single"/>
        </w:rPr>
        <w:t>ę</w:t>
      </w:r>
      <w:r>
        <w:rPr>
          <w:rFonts w:ascii="Times New Roman" w:hAnsi="Times New Roman"/>
          <w:sz w:val="22"/>
          <w:u w:val="single"/>
        </w:rPr>
        <w:t xml:space="preserve">złów do przepompowania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404" w:hanging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827" w:leader="none"/>
        </w:tabs>
        <w:spacing w:lineRule="auto" w:line="360"/>
        <w:ind w:left="826" w:right="21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całość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pkt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30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uwzględnia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wszystkie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opisane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obejmuje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wszystkie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koszty,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6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wyboru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poniesie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zgodnej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obowiązującymi</w:t>
      </w:r>
      <w:r>
        <w:rPr>
          <w:rFonts w:cs="Times New Roman" w:ascii="Times New Roman" w:hAnsi="Times New Roman"/>
          <w:spacing w:val="5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przepisami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realizacji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także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odpowiada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rzeczywistym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kosztom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wykonania</w:t>
      </w:r>
      <w:r>
        <w:rPr>
          <w:rFonts w:cs="Times New Roman" w:ascii="Times New Roman" w:hAnsi="Times New Roman"/>
          <w:spacing w:val="3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wynikającym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Wynagrodzenie,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którym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zmieniane</w:t>
      </w:r>
      <w:r>
        <w:rPr>
          <w:rFonts w:cs="Times New Roman" w:ascii="Times New Roman" w:hAnsi="Times New Roman"/>
          <w:spacing w:val="5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toku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realizacji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będzie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podlegało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waloryzacji,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wyjątkiem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przewidzianych</w:t>
      </w:r>
      <w:r>
        <w:rPr>
          <w:rFonts w:cs="Times New Roman" w:ascii="Times New Roman" w:hAnsi="Times New Roman"/>
          <w:spacing w:val="36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treści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wzoru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udzielimy gwarancji obejmującej całość przedmiotu zamówienia  (na wykonane dokumentacje  projektowe,  dostarczone  materiały  i  urządzenia,  wykonane  montaże  i  roboty budowlane) na okres …………… miesięcy, licząc od dnia podpisania protokołu odbioru końcowego wykonania przedmiotu zamówienia.</w:t>
      </w:r>
    </w:p>
    <w:p>
      <w:pPr>
        <w:pStyle w:val="Normal"/>
        <w:tabs>
          <w:tab w:val="left" w:pos="826" w:leader="none"/>
        </w:tabs>
        <w:spacing w:lineRule="auto" w:line="360"/>
        <w:ind w:left="826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(Oferowany okres gwarancji powinien zawierać się w przedziale pomiędzy 36 a 60 miesięcy – wpisać oferowany okres gwarancji w miesiącach).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Składam/y niniejszą ofertę </w:t>
      </w:r>
      <w:r>
        <w:rPr>
          <w:rFonts w:cs="Times New Roman" w:ascii="Times New Roman" w:hAnsi="Times New Roman"/>
          <w:b/>
          <w:bCs/>
          <w:sz w:val="24"/>
          <w:szCs w:val="24"/>
        </w:rPr>
        <w:t>w imieniu własnym / jako Wykonawcy wspólnie ubiegający się o udzielenie zamówienia</w:t>
      </w:r>
      <w:r>
        <w:rPr>
          <w:rFonts w:cs="Times New Roman" w:ascii="Times New Roman" w:hAnsi="Times New Roman"/>
          <w:sz w:val="24"/>
          <w:szCs w:val="24"/>
        </w:rPr>
        <w:t>.*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tabs>
          <w:tab w:val="left" w:pos="826" w:leader="none"/>
        </w:tabs>
        <w:spacing w:lineRule="auto" w:line="360"/>
        <w:ind w:left="231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>*niepotrzebne skreślić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Zamówienie wykonam/y </w:t>
      </w:r>
      <w:r>
        <w:rPr>
          <w:rFonts w:cs="Times New Roman" w:ascii="Times New Roman" w:hAnsi="Times New Roman"/>
          <w:b/>
          <w:bCs/>
          <w:sz w:val="24"/>
          <w:szCs w:val="24"/>
        </w:rPr>
        <w:t>sami / z udziałem podwykonawców</w:t>
      </w:r>
      <w:r>
        <w:rPr>
          <w:rFonts w:cs="Times New Roman" w:ascii="Times New Roman" w:hAnsi="Times New Roman"/>
          <w:sz w:val="24"/>
          <w:szCs w:val="24"/>
        </w:rPr>
        <w:t>.*</w:t>
      </w:r>
    </w:p>
    <w:p>
      <w:pPr>
        <w:pStyle w:val="Normal"/>
        <w:tabs>
          <w:tab w:val="left" w:pos="826" w:leader="none"/>
        </w:tabs>
        <w:spacing w:lineRule="auto" w:line="360"/>
        <w:ind w:left="231" w:right="216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>*niepotrzebne skreślić</w:t>
      </w:r>
    </w:p>
    <w:p>
      <w:pPr>
        <w:pStyle w:val="Normal"/>
        <w:tabs>
          <w:tab w:val="left" w:pos="1051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Podwykonawcy zostanie powierzona część zamówienia (określić zakres i rodzaj): </w:t>
      </w:r>
    </w:p>
    <w:p>
      <w:pPr>
        <w:pStyle w:val="Normal"/>
        <w:tabs>
          <w:tab w:val="left" w:pos="1051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..…………………………………………………………………………………………….……………………..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ponosimy odpowiedzialność z tytułu rękojmi za wady fizyczne i prawne dokumentacji projektowej  oraz  wykonanych  robót  budowlanych  powstałe  w  wyniku  błędów  obejmujących wykonanie przedmiotu zamówienia, na zasadach określonych w Kodeksie cywilnym.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Oświadczamy,  że  akceptujemy  termin  wykonania  całości  przedmiotu  zamówienia  i  zrealizujemy zamówienie w terminie do dnia 31 października 2023 r.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 że  zapoznaliśmy  się  z  wymaganiami  Zamawiającego,  dotyczącymi  przedmiotu zamówienia  zamieszczonymi  w  SWZ,  w  szczególności  w  załącznikach  obejmujących  Program funkcjonalno-użytkowy oraz Postanowienia Umowy i nie wnosimy do nich żadnych zastrzeżeń.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uważamy się za związanych niniejszą ofertą przez okres 30 dni od dnia upływu terminu składania ofert.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zrealizujemy zamówienie zgodnie z SWZ i zawartymi w niej Postanowieniami 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Wadium w kwocie ………………..… zł zostało przez nas wniesione w następującej formie/formach: 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Wadium wniesione w pieniądzu należy zwrócić na nr rachunku bankowego: 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zwolnieniu wadium w formie innej niż w pieniądzu należy złożyć na adres e-mail gwaranta lub poręczyciela: </w:t>
      </w:r>
    </w:p>
    <w:p>
      <w:pPr>
        <w:pStyle w:val="Normal"/>
        <w:tabs>
          <w:tab w:val="left" w:pos="826" w:leader="none"/>
        </w:tabs>
        <w:spacing w:lineRule="auto" w:line="360"/>
        <w:ind w:left="826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Składając niniejszą ofertę, zgodnie z art. 225 ust. 2 ustawy Pzp informuję, że wybór oferty:</w:t>
      </w:r>
    </w:p>
    <w:p>
      <w:pPr>
        <w:pStyle w:val="Normal"/>
        <w:widowControl/>
        <w:suppressAutoHyphens w:val="true"/>
        <w:spacing w:lineRule="auto" w:line="360"/>
        <w:ind w:left="90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43195_2989806017"/>
      <w:bookmarkStart w:id="1" w:name="__Fieldmark__10876_2989806017"/>
      <w:bookmarkStart w:id="2" w:name="__Fieldmark__43195_2989806017"/>
      <w:bookmarkStart w:id="3" w:name="__Fieldmark__43195_2989806017"/>
      <w:bookmarkEnd w:id="1"/>
      <w:bookmarkEnd w:id="3"/>
      <w:r>
        <w:rPr/>
      </w:r>
      <w:r>
        <w:rPr/>
        <w:fldChar w:fldCharType="end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nie będzie prowadził</w:t>
      </w:r>
      <w:r>
        <w:rPr>
          <w:rFonts w:cs="Times New Roman" w:ascii="Times New Roman" w:hAnsi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Normal"/>
        <w:widowControl/>
        <w:suppressAutoHyphens w:val="true"/>
        <w:spacing w:lineRule="auto" w:line="360"/>
        <w:ind w:left="90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43205_2989806017"/>
      <w:bookmarkStart w:id="5" w:name="__Fieldmark__10881_2989806017"/>
      <w:bookmarkStart w:id="6" w:name="__Fieldmark__43205_2989806017"/>
      <w:bookmarkStart w:id="7" w:name="__Fieldmark__43205_2989806017"/>
      <w:bookmarkEnd w:id="5"/>
      <w:bookmarkEnd w:id="7"/>
      <w:r>
        <w:rPr/>
      </w:r>
      <w:r>
        <w:rPr/>
        <w:fldChar w:fldCharType="end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będzie prowadził</w:t>
      </w:r>
      <w:r>
        <w:rPr>
          <w:rFonts w:cs="Times New Roman" w:ascii="Times New Roman" w:hAnsi="Times New Roman"/>
          <w:sz w:val="24"/>
          <w:szCs w:val="24"/>
        </w:rPr>
        <w:t xml:space="preserve"> do prowadzić do powstania u Zamawiającego obowiązku podatkowego następujących towarów/usług: </w:t>
      </w:r>
    </w:p>
    <w:p>
      <w:pPr>
        <w:pStyle w:val="Normal"/>
        <w:ind w:left="743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………………………………… </w:t>
      </w:r>
      <w:r>
        <w:rPr>
          <w:rFonts w:cs="Times New Roman" w:ascii="Times New Roman" w:hAnsi="Times New Roman"/>
          <w:sz w:val="24"/>
          <w:szCs w:val="24"/>
          <w:lang w:eastAsia="pl-PL"/>
        </w:rPr>
        <w:t>- …………………………………….     zł netto</w:t>
      </w:r>
    </w:p>
    <w:p>
      <w:pPr>
        <w:pStyle w:val="Normal"/>
        <w:tabs>
          <w:tab w:val="left" w:pos="885" w:leader="none"/>
        </w:tabs>
        <w:ind w:left="641" w:hanging="284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 xml:space="preserve">              </w:t>
      </w: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>Nazwa towaru/usług                   wartość bez kwoty podatku VAT</w:t>
      </w:r>
    </w:p>
    <w:p>
      <w:pPr>
        <w:pStyle w:val="Normal"/>
        <w:tabs>
          <w:tab w:val="left" w:pos="885" w:leader="none"/>
        </w:tabs>
        <w:ind w:left="641" w:hanging="284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Normal"/>
        <w:tabs>
          <w:tab w:val="left" w:pos="826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827" w:leader="none"/>
        </w:tabs>
        <w:spacing w:lineRule="auto" w:line="360"/>
        <w:ind w:left="826" w:right="213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Akceptujemy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proponowany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projekt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zobowiązujemy</w:t>
      </w:r>
      <w:r>
        <w:rPr>
          <w:rFonts w:cs="Times New Roman" w:ascii="Times New Roman" w:hAnsi="Times New Roman"/>
          <w:spacing w:val="60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podpisać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miejscu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wyboru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naszej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Oferty,</w:t>
      </w:r>
      <w:r>
        <w:rPr>
          <w:rFonts w:cs="Times New Roman" w:ascii="Times New Roman" w:hAnsi="Times New Roman"/>
          <w:spacing w:val="9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najkorzystniejszej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przyznania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nam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przypadku 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wybrania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naszej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Oferty,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przed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podpisaniem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umowy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wniesiemy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34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wysokości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5%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całkowitej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ceny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brutto,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cz. III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pkt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Oświadczam/my, że jestem/śmy: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MIKROPRZEDSIĘBIORSTWEM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MAŁYM 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ŚREDNIM 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PODMIOTEM PROWADZĄCYM JEDNOOSOBOWĄ DZIAŁALNOŚĆ</w:t>
      </w:r>
    </w:p>
    <w:p>
      <w:pPr>
        <w:pStyle w:val="Western"/>
        <w:spacing w:lineRule="auto" w:line="360" w:before="0" w:after="0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/>
        </w:rPr>
        <w:tab/>
        <w:t xml:space="preserve">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Załącznikami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niniejszej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są: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data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Podpis 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……………………………………….……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649" w:right="636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pacing w:val="-1"/>
          <w:w w:val="85"/>
          <w:sz w:val="20"/>
          <w:szCs w:val="20"/>
        </w:rPr>
        <w:t>UW</w:t>
      </w:r>
      <w:r>
        <w:rPr>
          <w:rFonts w:cs="Times New Roman" w:ascii="Times New Roman" w:hAnsi="Times New Roman"/>
          <w:b/>
          <w:bCs/>
          <w:spacing w:val="-2"/>
          <w:w w:val="85"/>
          <w:sz w:val="20"/>
          <w:szCs w:val="20"/>
        </w:rPr>
        <w:t>A</w:t>
      </w:r>
      <w:r>
        <w:rPr>
          <w:rFonts w:cs="Times New Roman" w:ascii="Times New Roman" w:hAnsi="Times New Roman"/>
          <w:b/>
          <w:bCs/>
          <w:spacing w:val="-1"/>
          <w:w w:val="85"/>
          <w:sz w:val="20"/>
          <w:szCs w:val="20"/>
        </w:rPr>
        <w:t>G</w:t>
      </w:r>
      <w:r>
        <w:rPr>
          <w:rFonts w:cs="Times New Roman" w:ascii="Times New Roman" w:hAnsi="Times New Roman"/>
          <w:b/>
          <w:bCs/>
          <w:spacing w:val="-2"/>
          <w:w w:val="85"/>
          <w:sz w:val="20"/>
          <w:szCs w:val="20"/>
        </w:rPr>
        <w:t>I</w:t>
      </w:r>
      <w:r>
        <w:rPr>
          <w:rFonts w:cs="Times New Roman" w:ascii="Times New Roman" w:hAnsi="Times New Roman"/>
          <w:b/>
          <w:bCs/>
          <w:w w:val="85"/>
          <w:sz w:val="20"/>
          <w:szCs w:val="20"/>
        </w:rPr>
        <w:t xml:space="preserve">  KOŃCOWE</w:t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wypełnić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każdą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część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oświadczenia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–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poprzez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zaznaczenie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właściwej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odpowiedzi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lub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jej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udzielenie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jeśli</w:t>
      </w:r>
      <w:r>
        <w:rPr>
          <w:rFonts w:cs="Times New Roman" w:ascii="Times New Roman" w:hAnsi="Times New Roman"/>
          <w:spacing w:val="64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jakaś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część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oświadczenia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nie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dotyczy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podmiotu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składającego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oświadczenie: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wpisać,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że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„nie</w:t>
      </w:r>
      <w:r>
        <w:rPr>
          <w:rFonts w:cs="Times New Roman"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dotyczy”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części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dotyczącej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podmiotu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składającego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oświadczenie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odpowiednio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dostosować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zależności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</w:t>
      </w:r>
      <w:r>
        <w:rPr>
          <w:rFonts w:cs="Times New Roman" w:ascii="Times New Roman" w:hAnsi="Times New Roman"/>
          <w:spacing w:val="36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tego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czy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ofertę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Wykonawca,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czy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Wykonawcy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wspólnie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ubiegający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się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udzielenie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zamówienia.</w:t>
      </w:r>
    </w:p>
    <w:p>
      <w:pPr>
        <w:pStyle w:val="Normal"/>
        <w:spacing w:lineRule="auto" w:line="360"/>
        <w:ind w:left="231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Wymogi</w:t>
      </w:r>
      <w:r>
        <w:rPr>
          <w:rFonts w:cs="Times New Roman" w:ascii="Times New Roman" w:hAnsi="Times New Roman"/>
          <w:spacing w:val="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odnoszące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się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formy</w:t>
      </w:r>
      <w:r>
        <w:rPr>
          <w:rFonts w:cs="Times New Roman" w:ascii="Times New Roman" w:hAnsi="Times New Roman"/>
          <w:spacing w:val="1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niniejszej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oferty,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szczególności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wymogi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jej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podpisania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złożenia,</w:t>
      </w:r>
      <w:r>
        <w:rPr>
          <w:rFonts w:cs="Times New Roman" w:ascii="Times New Roman" w:hAnsi="Times New Roman"/>
          <w:spacing w:val="46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zostały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szczegółowo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opisane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SWZ.</w:t>
      </w:r>
    </w:p>
    <w:sectPr>
      <w:type w:val="nextPage"/>
      <w:pgSz w:w="11906" w:h="16838"/>
      <w:pgMar w:left="1080" w:right="926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7"/>
      <w:numFmt w:val="decimal"/>
      <w:lvlText w:val="%1."/>
      <w:lvlJc w:val="left"/>
      <w:pPr>
        <w:ind w:left="826" w:hanging="595"/>
      </w:pPr>
      <w:rPr>
        <w:sz w:val="24"/>
        <w:b/>
        <w:szCs w:val="24"/>
        <w:bCs/>
        <w:w w:val="99"/>
        <w:rFonts w:eastAsia="Times New Roman"/>
      </w:rPr>
    </w:lvl>
    <w:lvl w:ilvl="1">
      <w:start w:val="1"/>
      <w:numFmt w:val="decimal"/>
      <w:lvlText w:val="%2)"/>
      <w:lvlJc w:val="left"/>
      <w:pPr>
        <w:ind w:left="826" w:hanging="287"/>
      </w:pPr>
      <w:rPr>
        <w:sz w:val="24"/>
        <w:szCs w:val="20"/>
        <w:w w:val="99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518" w:hanging="28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64" w:hanging="28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10" w:hanging="28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56" w:hanging="28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02" w:hanging="28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48" w:hanging="28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94" w:hanging="28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826" w:hanging="566"/>
      </w:pPr>
      <w:rPr>
        <w:sz w:val="24"/>
        <w:b/>
        <w:szCs w:val="24"/>
        <w:bCs/>
        <w:w w:val="99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672" w:hanging="56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18" w:hanging="56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64" w:hanging="56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10" w:hanging="56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56" w:hanging="56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02" w:hanging="56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48" w:hanging="56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94" w:hanging="56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)"/>
      <w:lvlJc w:val="left"/>
      <w:pPr>
        <w:ind w:left="1044" w:hanging="360"/>
      </w:pPr>
      <w:rPr>
        <w:sz w:val="24"/>
        <w:b/>
        <w:bCs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c6d"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4e3904"/>
    <w:pPr>
      <w:keepNext w:val="true"/>
      <w:suppressAutoHyphens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e3904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021c6d"/>
    <w:rPr>
      <w:rFonts w:ascii="Calibri" w:hAnsi="Calibri" w:cs="Calibri"/>
    </w:rPr>
  </w:style>
  <w:style w:type="character" w:styleId="Annotationreference">
    <w:name w:val="annotation reference"/>
    <w:basedOn w:val="DefaultParagraphFont"/>
    <w:uiPriority w:val="99"/>
    <w:semiHidden/>
    <w:qFormat/>
    <w:rsid w:val="00021c6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021c6d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021c6d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21c6d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4e3904"/>
    <w:rPr>
      <w:rFonts w:ascii="Courier New" w:hAnsi="Courier New" w:eastAsia="MS Mincho" w:cs="Courier New"/>
      <w:kern w:val="2"/>
      <w:lang w:val="pl-PL" w:eastAsia="pl-PL"/>
    </w:rPr>
  </w:style>
  <w:style w:type="character" w:styleId="ListParagraphChar" w:customStyle="1">
    <w:name w:val="List Paragraph Char"/>
    <w:link w:val="ListParagraph"/>
    <w:uiPriority w:val="99"/>
    <w:qFormat/>
    <w:locked/>
    <w:rsid w:val="004e3904"/>
    <w:rPr>
      <w:rFonts w:ascii="Calibri" w:hAnsi="Calibri" w:cs="Calibri"/>
      <w:sz w:val="22"/>
      <w:szCs w:val="22"/>
      <w:lang w:val="pl-PL" w:eastAsia="en-US"/>
    </w:rPr>
  </w:style>
  <w:style w:type="character" w:styleId="ListLabel1">
    <w:name w:val="ListLabel 1"/>
    <w:qFormat/>
    <w:rPr>
      <w:rFonts w:eastAsia="Times New Roman"/>
      <w:b/>
      <w:bCs/>
      <w:w w:val="99"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/>
      <w:w w:val="99"/>
      <w:sz w:val="24"/>
      <w:szCs w:val="20"/>
    </w:rPr>
  </w:style>
  <w:style w:type="character" w:styleId="ListLabel3">
    <w:name w:val="ListLabel 3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4">
    <w:name w:val="ListLabel 4"/>
    <w:qFormat/>
    <w:rPr>
      <w:rFonts w:ascii="Times New Roman" w:hAnsi="Times New Roman"/>
      <w:b/>
      <w:bCs/>
      <w:sz w:val="24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rFonts w:eastAsia="Times New Roman"/>
      <w:b/>
      <w:bCs/>
      <w:w w:val="99"/>
      <w:sz w:val="24"/>
      <w:szCs w:val="24"/>
    </w:rPr>
  </w:style>
  <w:style w:type="character" w:styleId="ListLabel7">
    <w:name w:val="ListLabel 7"/>
    <w:qFormat/>
    <w:rPr>
      <w:rFonts w:eastAsia="Times New Roman"/>
      <w:w w:val="99"/>
      <w:sz w:val="20"/>
      <w:szCs w:val="20"/>
    </w:rPr>
  </w:style>
  <w:style w:type="character" w:styleId="ListLabel8">
    <w:name w:val="ListLabel 8"/>
    <w:qFormat/>
    <w:rPr>
      <w:rFonts w:eastAsia="Times New Roman"/>
      <w:b/>
      <w:bCs/>
      <w:w w:val="99"/>
      <w:sz w:val="24"/>
      <w:szCs w:val="24"/>
    </w:rPr>
  </w:style>
  <w:style w:type="character" w:styleId="ListLabel9">
    <w:name w:val="ListLabel 9"/>
    <w:qFormat/>
    <w:rPr>
      <w:rFonts w:ascii="Times New Roman" w:hAnsi="Times New Roman" w:eastAsia="Times New Roman"/>
      <w:w w:val="99"/>
      <w:sz w:val="24"/>
      <w:szCs w:val="20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b/>
      <w:bCs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021c6d"/>
    <w:pPr>
      <w:spacing w:before="120" w:after="0"/>
      <w:ind w:left="684" w:hanging="566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99"/>
    <w:qFormat/>
    <w:rsid w:val="00021c6d"/>
    <w:pPr/>
    <w:rPr/>
  </w:style>
  <w:style w:type="paragraph" w:styleId="TableParagraph" w:customStyle="1">
    <w:name w:val="Table Paragraph"/>
    <w:basedOn w:val="Normal"/>
    <w:uiPriority w:val="99"/>
    <w:qFormat/>
    <w:rsid w:val="00021c6d"/>
    <w:pPr/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021c6d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021c6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021c6d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qFormat/>
    <w:rsid w:val="004e3904"/>
    <w:pPr>
      <w:widowControl/>
      <w:suppressAutoHyphens w:val="true"/>
      <w:textAlignment w:val="baseline"/>
    </w:pPr>
    <w:rPr>
      <w:rFonts w:ascii="Courier New" w:hAnsi="Courier New" w:eastAsia="MS Mincho" w:cs="Courier New"/>
      <w:kern w:val="2"/>
      <w:sz w:val="20"/>
      <w:szCs w:val="20"/>
      <w:lang w:eastAsia="pl-PL"/>
    </w:rPr>
  </w:style>
  <w:style w:type="paragraph" w:styleId="Western" w:customStyle="1">
    <w:name w:val="western"/>
    <w:basedOn w:val="Normal"/>
    <w:uiPriority w:val="99"/>
    <w:qFormat/>
    <w:rsid w:val="004e3904"/>
    <w:pPr>
      <w:widowControl/>
      <w:suppressAutoHyphens w:val="true"/>
      <w:spacing w:before="100" w:after="119"/>
      <w:textAlignment w:val="baseline"/>
    </w:pPr>
    <w:rPr>
      <w:rFonts w:ascii="Times New Roman" w:hAnsi="Times New Roman" w:eastAsia="MS Mincho" w:cs="Times New Roman"/>
      <w:color w:val="000000"/>
      <w:kern w:val="2"/>
      <w:sz w:val="16"/>
      <w:szCs w:val="16"/>
      <w:u w:val="single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021c6d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LibreOffice/6.0.3.2$Windows_x86 LibreOffice_project/8f48d515416608e3a835360314dac7e47fd0b821</Application>
  <Pages>5</Pages>
  <Words>1112</Words>
  <Characters>8405</Characters>
  <CharactersWithSpaces>9602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Admin</dc:creator>
  <dc:description/>
  <dc:language>pl-PL</dc:language>
  <cp:lastModifiedBy/>
  <cp:lastPrinted>2022-04-15T06:33:00Z</cp:lastPrinted>
  <dcterms:modified xsi:type="dcterms:W3CDTF">2022-06-29T11:31:54Z</dcterms:modified>
  <cp:revision>3</cp:revision>
  <dc:subject/>
  <dc:title>Załącznik Nr 1 do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