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6BC1" w14:textId="77777777" w:rsidR="00FE38CA" w:rsidRDefault="00F10752">
      <w:pPr>
        <w:spacing w:after="257" w:line="259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ABF5B8" wp14:editId="49FE855C">
            <wp:simplePos x="0" y="0"/>
            <wp:positionH relativeFrom="column">
              <wp:posOffset>2796870</wp:posOffset>
            </wp:positionH>
            <wp:positionV relativeFrom="paragraph">
              <wp:posOffset>-59277</wp:posOffset>
            </wp:positionV>
            <wp:extent cx="2895600" cy="13754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KLAUZULA INFORMACYJNA – RODO </w:t>
      </w:r>
    </w:p>
    <w:p w14:paraId="7959BBF4" w14:textId="77777777" w:rsidR="00FE38CA" w:rsidRDefault="00F10752">
      <w:pPr>
        <w:spacing w:after="257" w:line="259" w:lineRule="auto"/>
        <w:ind w:left="0" w:firstLine="0"/>
        <w:jc w:val="center"/>
      </w:pPr>
      <w:r>
        <w:rPr>
          <w:b/>
        </w:rPr>
        <w:t xml:space="preserve"> </w:t>
      </w:r>
    </w:p>
    <w:p w14:paraId="028C6EC3" w14:textId="77777777" w:rsidR="00FE38CA" w:rsidRDefault="00F10752">
      <w:pPr>
        <w:spacing w:after="0" w:line="259" w:lineRule="auto"/>
        <w:ind w:left="-5"/>
        <w:jc w:val="left"/>
      </w:pPr>
      <w:r>
        <w:rPr>
          <w:b/>
        </w:rPr>
        <w:t>Uczestnicy obrad sesji</w:t>
      </w:r>
      <w:r>
        <w:t xml:space="preserve"> </w:t>
      </w:r>
    </w:p>
    <w:p w14:paraId="6081F0B3" w14:textId="2CEC1727" w:rsidR="00FE38CA" w:rsidRDefault="00F10752">
      <w:pPr>
        <w:spacing w:after="0" w:line="259" w:lineRule="auto"/>
        <w:ind w:left="-5"/>
        <w:jc w:val="left"/>
      </w:pPr>
      <w:r>
        <w:rPr>
          <w:b/>
        </w:rPr>
        <w:t>Rady Gminy Orla</w:t>
      </w:r>
    </w:p>
    <w:p w14:paraId="73FBF644" w14:textId="77777777" w:rsidR="00FE38CA" w:rsidRDefault="00F10752">
      <w:pPr>
        <w:spacing w:after="18" w:line="259" w:lineRule="auto"/>
        <w:ind w:left="0" w:firstLine="0"/>
        <w:jc w:val="left"/>
      </w:pPr>
      <w:r>
        <w:t xml:space="preserve"> </w:t>
      </w:r>
    </w:p>
    <w:p w14:paraId="24238D7C" w14:textId="77777777" w:rsidR="00FE38CA" w:rsidRDefault="00F10752">
      <w:pPr>
        <w:spacing w:after="288"/>
        <w:ind w:left="-5"/>
      </w:pPr>
      <w:r>
        <w:t xml:space="preserve">Szanowni Państwo </w:t>
      </w:r>
    </w:p>
    <w:p w14:paraId="02F78E6A" w14:textId="51602AD3" w:rsidR="00FE38CA" w:rsidRDefault="00F10752">
      <w:pPr>
        <w:spacing w:after="293"/>
        <w:ind w:left="-5" w:right="0"/>
      </w:pPr>
      <w:r>
        <w:t xml:space="preserve">Uprzejmie informujemy, że zgodnie z art. 20 ust. 1b ustawy o samorządzie gminnym, obrady Rady Gminy Orla są transmitowane i utrwalane za pomocą urządzeń rejestrujących obraz i dźwięk. Nagrania obrad są udostępniane w Biuletynie Informacji Publicznej i na stronie internetowej gminy oraz w inny sposób zwyczajowo przyjęty. </w:t>
      </w:r>
    </w:p>
    <w:p w14:paraId="6E1F2D1B" w14:textId="713307D4" w:rsidR="00FE38CA" w:rsidRDefault="00F10752">
      <w:pPr>
        <w:ind w:left="-5" w:right="0"/>
      </w:pPr>
      <w:r>
        <w:t xml:space="preserve">W razie uczestniczenia w sesji Rady Gminy Orla, Państwa dane osobowe będą przetwarzane i upubliczniane (w tym wizerunek) na podstawie art. 6 ust. 1 lit. c)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- tzw. RODO. </w:t>
      </w:r>
    </w:p>
    <w:p w14:paraId="3D125248" w14:textId="6523B09F" w:rsidR="00FE38CA" w:rsidRDefault="00F10752">
      <w:pPr>
        <w:spacing w:after="10"/>
        <w:ind w:left="-5" w:right="0"/>
      </w:pPr>
      <w:r>
        <w:t xml:space="preserve">Administratorem Pani/Pana danych osobowych jest Wójt Gminy Orla z siedzibą Urząd Gminy, 17-106 Orla, ul. Mickiewicza 5.  Kontakt listowny z Inspektorem ochrony danych osobowych możliwy jest na powyższy adres Administratora; kontakt e-mailowy: </w:t>
      </w:r>
      <w:r w:rsidR="00BC343F">
        <w:t>malczyk</w:t>
      </w:r>
      <w:r>
        <w:t>@togatus.pl</w:t>
      </w:r>
    </w:p>
    <w:p w14:paraId="02EB6D1A" w14:textId="77777777" w:rsidR="00FE38CA" w:rsidRDefault="00F107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C522DD" w14:textId="77777777" w:rsidR="00FE38CA" w:rsidRDefault="00F10752">
      <w:pPr>
        <w:spacing w:after="0"/>
        <w:ind w:left="-5" w:right="0"/>
      </w:pPr>
      <w:r>
        <w:t xml:space="preserve">Pana/Pani dane osobowe są przetwarzane w celu realizacji zasady jawności działania organów gminy oraz wypełnienia obowiązków prawnych nałożonych na Administratora na mocy ustawy o samorządzie gminnym, w szczególności na mocy art. 20 ust. 1b ustawy o samorządzie gminnym.  </w:t>
      </w:r>
    </w:p>
    <w:p w14:paraId="51D73667" w14:textId="77777777" w:rsidR="00FE38CA" w:rsidRDefault="00F107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EEE26" w14:textId="255F8BFB" w:rsidR="00FE38CA" w:rsidRDefault="00F10752">
      <w:pPr>
        <w:spacing w:after="0"/>
        <w:ind w:left="-5" w:right="0"/>
      </w:pPr>
      <w:r>
        <w:t xml:space="preserve">Odbiorcami Pani/Pana danych osobowych będą upoważnieni pracownicy Urzędu Gminy, radni Rady Gminy Orla oraz inne upoważnione osoby i podmioty działające w imieniu i na rzecz Administratora. </w:t>
      </w:r>
    </w:p>
    <w:p w14:paraId="171314C1" w14:textId="77777777" w:rsidR="00FE38CA" w:rsidRDefault="00F1075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20FE7A2" w14:textId="77777777" w:rsidR="00FE38CA" w:rsidRDefault="00F10752">
      <w:pPr>
        <w:spacing w:after="14"/>
        <w:ind w:left="-5" w:right="0"/>
      </w:pPr>
      <w:r>
        <w:t xml:space="preserve">W granicach określonych w RODO, posiada Pani/Pan prawo do: </w:t>
      </w:r>
    </w:p>
    <w:p w14:paraId="4736228B" w14:textId="70E45131" w:rsidR="00FE38CA" w:rsidRDefault="00F10752">
      <w:pPr>
        <w:numPr>
          <w:ilvl w:val="0"/>
          <w:numId w:val="1"/>
        </w:numPr>
        <w:spacing w:after="0" w:line="259" w:lineRule="auto"/>
        <w:ind w:left="821" w:right="0" w:hanging="130"/>
        <w:jc w:val="left"/>
      </w:pPr>
      <w:r>
        <w:rPr>
          <w:i/>
        </w:rPr>
        <w:t>żądania dostępu do treści swoich danych osobowych,</w:t>
      </w:r>
      <w:r>
        <w:t xml:space="preserve"> </w:t>
      </w:r>
    </w:p>
    <w:p w14:paraId="020BB606" w14:textId="77777777" w:rsidR="00CF47A4" w:rsidRDefault="00CF47A4" w:rsidP="00CF47A4">
      <w:pPr>
        <w:spacing w:after="0" w:line="259" w:lineRule="auto"/>
        <w:ind w:left="821" w:right="0" w:firstLine="0"/>
        <w:jc w:val="left"/>
      </w:pPr>
      <w:bookmarkStart w:id="0" w:name="_GoBack"/>
    </w:p>
    <w:p w14:paraId="35D89080" w14:textId="77777777" w:rsidR="00FE38CA" w:rsidRDefault="00F10752">
      <w:pPr>
        <w:ind w:left="-5" w:right="0"/>
      </w:pPr>
      <w:r>
        <w:t xml:space="preserve">Przysługuje Pani/Panu również prawo wniesienia skargi do Prezesa Urzędu Ochrony Danych Osobowych, gdy uzna Pani/Pan, że przetwarzanie Pani/Pana danych narusza przepisy RODO. </w:t>
      </w:r>
    </w:p>
    <w:p w14:paraId="502C4BE7" w14:textId="77777777" w:rsidR="00FE38CA" w:rsidRDefault="00F10752">
      <w:pPr>
        <w:spacing w:after="287"/>
        <w:ind w:left="-5" w:right="0"/>
      </w:pPr>
      <w:r>
        <w:t xml:space="preserve">Podanie przez Pana/Panią danych osobowych – w razie uczestnictwa w sesji rady gminy – wynika z realizacji obowiązku ustawowego.  </w:t>
      </w:r>
    </w:p>
    <w:p w14:paraId="1C6EDD6D" w14:textId="64314F73" w:rsidR="00BC343F" w:rsidRDefault="00BC343F" w:rsidP="00BC343F">
      <w:pPr>
        <w:ind w:left="0" w:right="0" w:firstLine="0"/>
      </w:pPr>
      <w:r>
        <w:t>Transmisja obrad sesji Rady Miejskiej jest dostępna w sieci Internet – w Biuletynie Informacji Publicznej przez 6 lat od dnia rozpoczęcia kadencji Rady Miejskiej, której dane dotyczą. Nagrania zapisane na nośnikach danych są archiwizowane zgodnie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</w:t>
      </w:r>
      <w:r>
        <w:t>.</w:t>
      </w:r>
    </w:p>
    <w:p w14:paraId="2390F2A2" w14:textId="0EF9B3AE" w:rsidR="00FE38CA" w:rsidRDefault="00F10752">
      <w:pPr>
        <w:ind w:left="-5" w:right="0"/>
      </w:pPr>
      <w:r>
        <w:t xml:space="preserve">Pani/Pana dane osobowe nie będą uczestniczyć w zautomatyzowanym podejmowaniu decyzji, nie będą profilowane, nie będą </w:t>
      </w:r>
      <w:bookmarkEnd w:id="0"/>
      <w:r>
        <w:t xml:space="preserve">przekazywane do państwa trzeciego ani organizacji międzynarodowej. </w:t>
      </w:r>
    </w:p>
    <w:p w14:paraId="0AB8E814" w14:textId="5D89EA7B" w:rsidR="00FE38CA" w:rsidRDefault="00FE38CA">
      <w:pPr>
        <w:spacing w:after="0" w:line="259" w:lineRule="auto"/>
        <w:ind w:left="0" w:right="1" w:firstLine="0"/>
        <w:jc w:val="right"/>
      </w:pPr>
    </w:p>
    <w:sectPr w:rsidR="00FE38CA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2E1"/>
    <w:multiLevelType w:val="hybridMultilevel"/>
    <w:tmpl w:val="FB00ECAC"/>
    <w:lvl w:ilvl="0" w:tplc="1690DF9A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0D3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4F1D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C862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C45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4C8F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A3BF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8C2D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CE50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CA"/>
    <w:rsid w:val="00BC343F"/>
    <w:rsid w:val="00CF47A4"/>
    <w:rsid w:val="00F10752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7399"/>
  <w15:docId w15:val="{44F5C6B9-19E3-4099-9754-FA964EF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51" w:line="266" w:lineRule="auto"/>
      <w:ind w:left="10" w:right="1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Iwona</cp:lastModifiedBy>
  <cp:revision>2</cp:revision>
  <dcterms:created xsi:type="dcterms:W3CDTF">2020-07-14T12:31:00Z</dcterms:created>
  <dcterms:modified xsi:type="dcterms:W3CDTF">2020-07-14T12:31:00Z</dcterms:modified>
</cp:coreProperties>
</file>