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AA" w:rsidRPr="00015C10" w:rsidRDefault="008066AA" w:rsidP="00015C10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360" w:lineRule="auto"/>
        <w:ind w:left="284" w:hanging="284"/>
        <w:jc w:val="both"/>
        <w:rPr>
          <w:rFonts w:ascii="Times New Roman" w:hAnsi="Times New Roman" w:cs="Times New Roman"/>
          <w:u w:val="none"/>
        </w:rPr>
      </w:pPr>
      <w:r w:rsidRPr="00015C10">
        <w:rPr>
          <w:rFonts w:ascii="Times New Roman" w:hAnsi="Times New Roman" w:cs="Times New Roman"/>
          <w:u w:val="none"/>
        </w:rPr>
        <w:t>Załącznik Nr 10 do SIWZ</w:t>
      </w:r>
    </w:p>
    <w:p w:rsidR="008066AA" w:rsidRDefault="008066AA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:rsidR="008066AA" w:rsidRPr="00DF6189" w:rsidRDefault="008066AA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6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 M O W A </w:t>
      </w:r>
      <w:r w:rsidRPr="00DF6189">
        <w:rPr>
          <w:rFonts w:ascii="Times New Roman" w:hAnsi="Times New Roman" w:cs="Times New Roman"/>
          <w:sz w:val="24"/>
          <w:szCs w:val="24"/>
        </w:rPr>
        <w:t>(PROJEKT)</w:t>
      </w:r>
    </w:p>
    <w:p w:rsidR="008066AA" w:rsidRPr="00DF6189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na  „Dostawę żwiru na drogi gminne  na terenie Gminy Orla”</w:t>
      </w:r>
    </w:p>
    <w:p w:rsidR="008066AA" w:rsidRPr="00DF6189" w:rsidRDefault="008066AA" w:rsidP="00015C10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6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dniu  …..…… 2019 r., w Orli</w:t>
      </w:r>
    </w:p>
    <w:p w:rsidR="008066AA" w:rsidRPr="00DF6189" w:rsidRDefault="008066AA" w:rsidP="00015C10">
      <w:pPr>
        <w:spacing w:line="360" w:lineRule="auto"/>
        <w:jc w:val="center"/>
        <w:rPr>
          <w:sz w:val="24"/>
          <w:szCs w:val="24"/>
        </w:rPr>
      </w:pPr>
      <w:r w:rsidRPr="00DF6189">
        <w:rPr>
          <w:sz w:val="24"/>
          <w:szCs w:val="24"/>
        </w:rPr>
        <w:t>pomiędzy:</w:t>
      </w:r>
    </w:p>
    <w:p w:rsidR="008066AA" w:rsidRPr="00DF6189" w:rsidRDefault="008066AA" w:rsidP="00015C10">
      <w:pPr>
        <w:spacing w:line="360" w:lineRule="auto"/>
        <w:rPr>
          <w:sz w:val="24"/>
          <w:szCs w:val="24"/>
        </w:rPr>
      </w:pPr>
      <w:r w:rsidRPr="00DF6189">
        <w:rPr>
          <w:b/>
          <w:bCs/>
          <w:sz w:val="24"/>
          <w:szCs w:val="24"/>
          <w:lang w:eastAsia="ar-SA"/>
        </w:rPr>
        <w:t>Gminą</w:t>
      </w:r>
      <w:r w:rsidRPr="00DF6189">
        <w:rPr>
          <w:b/>
          <w:bCs/>
          <w:sz w:val="24"/>
          <w:szCs w:val="24"/>
        </w:rPr>
        <w:t xml:space="preserve"> Orla</w:t>
      </w:r>
      <w:r w:rsidRPr="00DF6189">
        <w:rPr>
          <w:sz w:val="24"/>
          <w:szCs w:val="24"/>
        </w:rPr>
        <w:t>, z siedzibą i adresem przy ul. A. Mickiewicza 5, 17-106 Orla, reprezentowaną przez</w:t>
      </w:r>
    </w:p>
    <w:p w:rsidR="008066AA" w:rsidRPr="00DF6189" w:rsidRDefault="008066AA" w:rsidP="00015C10">
      <w:pPr>
        <w:spacing w:line="360" w:lineRule="auto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 xml:space="preserve">- </w:t>
      </w:r>
      <w:r w:rsidRPr="00DF6189">
        <w:rPr>
          <w:b/>
          <w:bCs/>
          <w:sz w:val="24"/>
          <w:szCs w:val="24"/>
        </w:rPr>
        <w:t xml:space="preserve">Pana </w:t>
      </w:r>
      <w:r>
        <w:rPr>
          <w:b/>
          <w:bCs/>
          <w:sz w:val="24"/>
          <w:szCs w:val="24"/>
        </w:rPr>
        <w:t>Leona Pawluczuka</w:t>
      </w:r>
      <w:r w:rsidRPr="00DF6189">
        <w:rPr>
          <w:b/>
          <w:bCs/>
          <w:sz w:val="24"/>
          <w:szCs w:val="24"/>
        </w:rPr>
        <w:t xml:space="preserve"> – Wójta Gminy Orla</w:t>
      </w:r>
    </w:p>
    <w:p w:rsidR="008066AA" w:rsidRPr="00DF6189" w:rsidRDefault="008066AA" w:rsidP="00015C10">
      <w:pPr>
        <w:spacing w:line="360" w:lineRule="auto"/>
        <w:jc w:val="both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 xml:space="preserve">zwaną dalej </w:t>
      </w:r>
      <w:r w:rsidRPr="00DF6189">
        <w:rPr>
          <w:b/>
          <w:bCs/>
          <w:sz w:val="24"/>
          <w:szCs w:val="24"/>
        </w:rPr>
        <w:t xml:space="preserve">„Zamawiającym” </w:t>
      </w:r>
      <w:r w:rsidRPr="00DF6189">
        <w:rPr>
          <w:sz w:val="24"/>
          <w:szCs w:val="24"/>
        </w:rPr>
        <w:t xml:space="preserve">lub </w:t>
      </w:r>
      <w:r w:rsidRPr="00DF6189">
        <w:rPr>
          <w:b/>
          <w:bCs/>
          <w:sz w:val="24"/>
          <w:szCs w:val="24"/>
        </w:rPr>
        <w:t>„Stroną”</w:t>
      </w:r>
    </w:p>
    <w:p w:rsidR="008066AA" w:rsidRPr="00DF6189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oraz</w:t>
      </w:r>
    </w:p>
    <w:p w:rsidR="008066AA" w:rsidRPr="00DF6189" w:rsidRDefault="008066AA" w:rsidP="00015C10">
      <w:pPr>
        <w:pStyle w:val="BodyText"/>
        <w:spacing w:line="360" w:lineRule="auto"/>
        <w:rPr>
          <w:sz w:val="24"/>
          <w:szCs w:val="24"/>
        </w:rPr>
      </w:pPr>
      <w:r w:rsidRPr="00DF6189">
        <w:rPr>
          <w:sz w:val="24"/>
          <w:szCs w:val="24"/>
        </w:rPr>
        <w:t xml:space="preserve">.………………………………………………………………………………………………….  reprezentowanym przez: </w:t>
      </w:r>
    </w:p>
    <w:p w:rsidR="008066AA" w:rsidRPr="00DF6189" w:rsidRDefault="008066AA" w:rsidP="00015C10">
      <w:pPr>
        <w:pStyle w:val="BodyText"/>
        <w:spacing w:line="360" w:lineRule="auto"/>
        <w:rPr>
          <w:sz w:val="24"/>
          <w:szCs w:val="24"/>
        </w:rPr>
      </w:pPr>
      <w:r w:rsidRPr="00DF6189">
        <w:rPr>
          <w:sz w:val="24"/>
          <w:szCs w:val="24"/>
        </w:rPr>
        <w:t>…………………………………………………………………………………………………..</w:t>
      </w:r>
    </w:p>
    <w:p w:rsidR="008066AA" w:rsidRPr="00015C10" w:rsidRDefault="008066AA" w:rsidP="00015C10">
      <w:pPr>
        <w:spacing w:line="360" w:lineRule="auto"/>
        <w:jc w:val="both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 xml:space="preserve">zwanym dalej </w:t>
      </w:r>
      <w:r w:rsidRPr="00DF6189">
        <w:rPr>
          <w:b/>
          <w:bCs/>
          <w:sz w:val="24"/>
          <w:szCs w:val="24"/>
        </w:rPr>
        <w:t xml:space="preserve">„Wykonawcą” </w:t>
      </w:r>
      <w:r w:rsidRPr="00DF6189">
        <w:rPr>
          <w:sz w:val="24"/>
          <w:szCs w:val="24"/>
        </w:rPr>
        <w:t xml:space="preserve">lub </w:t>
      </w:r>
      <w:r w:rsidRPr="00DF6189">
        <w:rPr>
          <w:b/>
          <w:bCs/>
          <w:sz w:val="24"/>
          <w:szCs w:val="24"/>
        </w:rPr>
        <w:t>„Stroną”</w:t>
      </w:r>
    </w:p>
    <w:p w:rsidR="008066AA" w:rsidRPr="00DF6189" w:rsidRDefault="008066AA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 wyniku rozstrzygnięcia przetargu nieograniczonego Nr GK.271.</w:t>
      </w:r>
      <w:r>
        <w:rPr>
          <w:sz w:val="24"/>
          <w:szCs w:val="24"/>
        </w:rPr>
        <w:t>4</w:t>
      </w:r>
      <w:r w:rsidRPr="00DF618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DF6189">
        <w:rPr>
          <w:sz w:val="24"/>
          <w:szCs w:val="24"/>
        </w:rPr>
        <w:t xml:space="preserve"> wybrana została oferta Wykonawcy z dnia  …........ 201</w:t>
      </w:r>
      <w:r>
        <w:rPr>
          <w:sz w:val="24"/>
          <w:szCs w:val="24"/>
        </w:rPr>
        <w:t>9</w:t>
      </w:r>
      <w:r w:rsidRPr="00DF6189">
        <w:rPr>
          <w:sz w:val="24"/>
          <w:szCs w:val="24"/>
        </w:rPr>
        <w:t xml:space="preserve"> r. i zawarto Umowę o następującej treści: </w:t>
      </w:r>
    </w:p>
    <w:p w:rsidR="008066AA" w:rsidRPr="00015C10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</w:t>
      </w:r>
    </w:p>
    <w:p w:rsidR="008066AA" w:rsidRPr="00DF6189" w:rsidRDefault="008066AA" w:rsidP="00015C10">
      <w:pPr>
        <w:spacing w:line="360" w:lineRule="auto"/>
        <w:jc w:val="both"/>
        <w:rPr>
          <w:color w:val="000000"/>
          <w:sz w:val="24"/>
          <w:szCs w:val="24"/>
        </w:rPr>
      </w:pPr>
      <w:r w:rsidRPr="00DF6189">
        <w:rPr>
          <w:b/>
          <w:bCs/>
          <w:color w:val="000000"/>
          <w:sz w:val="24"/>
          <w:szCs w:val="24"/>
        </w:rPr>
        <w:t>1.</w:t>
      </w:r>
      <w:r w:rsidRPr="00DF6189">
        <w:rPr>
          <w:color w:val="000000"/>
          <w:sz w:val="24"/>
          <w:szCs w:val="24"/>
        </w:rPr>
        <w:t xml:space="preserve"> Zamawiający zleca, a Wykonawca przyjmuje do wykonania realizację zadania –          d</w:t>
      </w:r>
      <w:r w:rsidRPr="00DF6189">
        <w:rPr>
          <w:sz w:val="24"/>
          <w:szCs w:val="24"/>
        </w:rPr>
        <w:t>ostawę żwiru na drogi gminne na terenie Gminy Orla</w:t>
      </w:r>
      <w:r w:rsidRPr="00DF6189">
        <w:rPr>
          <w:color w:val="000000"/>
          <w:sz w:val="24"/>
          <w:szCs w:val="24"/>
        </w:rPr>
        <w:t xml:space="preserve">  w ilości do </w:t>
      </w:r>
      <w:r>
        <w:rPr>
          <w:color w:val="000000"/>
          <w:sz w:val="24"/>
          <w:szCs w:val="24"/>
        </w:rPr>
        <w:t>75</w:t>
      </w:r>
      <w:r w:rsidRPr="00DF6189">
        <w:rPr>
          <w:color w:val="000000"/>
          <w:sz w:val="24"/>
          <w:szCs w:val="24"/>
        </w:rPr>
        <w:t>00 m³.</w:t>
      </w:r>
    </w:p>
    <w:p w:rsidR="008066AA" w:rsidRPr="00DF6189" w:rsidRDefault="008066AA" w:rsidP="00015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 xml:space="preserve">2. </w:t>
      </w:r>
      <w:r w:rsidRPr="00DF6189">
        <w:rPr>
          <w:sz w:val="24"/>
          <w:szCs w:val="24"/>
        </w:rPr>
        <w:t>Przedmiot zamówienia obejmuje</w:t>
      </w:r>
      <w:r>
        <w:rPr>
          <w:sz w:val="24"/>
          <w:szCs w:val="24"/>
        </w:rPr>
        <w:t xml:space="preserve"> sukcesywną</w:t>
      </w:r>
      <w:r w:rsidRPr="00DF6189">
        <w:rPr>
          <w:sz w:val="24"/>
          <w:szCs w:val="24"/>
        </w:rPr>
        <w:t xml:space="preserve"> dostawę żwiru drogowego</w:t>
      </w:r>
      <w:r>
        <w:rPr>
          <w:sz w:val="24"/>
          <w:szCs w:val="24"/>
        </w:rPr>
        <w:t xml:space="preserve"> (załadunek, dowóz, rozładunek)</w:t>
      </w:r>
      <w:r w:rsidRPr="00DF6189">
        <w:rPr>
          <w:sz w:val="24"/>
          <w:szCs w:val="24"/>
        </w:rPr>
        <w:t xml:space="preserve"> na drogi gminne</w:t>
      </w:r>
      <w:r>
        <w:rPr>
          <w:sz w:val="24"/>
          <w:szCs w:val="24"/>
        </w:rPr>
        <w:t xml:space="preserve"> publiczne</w:t>
      </w:r>
      <w:r w:rsidRPr="00DF6189">
        <w:rPr>
          <w:sz w:val="24"/>
          <w:szCs w:val="24"/>
        </w:rPr>
        <w:t xml:space="preserve"> i wewnętrzne (dojazdowe do pól)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o nawierzchni</w:t>
      </w:r>
      <w:r>
        <w:rPr>
          <w:sz w:val="24"/>
          <w:szCs w:val="24"/>
        </w:rPr>
        <w:t>ach</w:t>
      </w:r>
      <w:r w:rsidRPr="00DF6189">
        <w:rPr>
          <w:sz w:val="24"/>
          <w:szCs w:val="24"/>
        </w:rPr>
        <w:t xml:space="preserve"> żwirowej i gruntow</w:t>
      </w:r>
      <w:r>
        <w:rPr>
          <w:sz w:val="24"/>
          <w:szCs w:val="24"/>
        </w:rPr>
        <w:t>ych</w:t>
      </w:r>
      <w:r w:rsidRPr="00DF6189">
        <w:rPr>
          <w:sz w:val="24"/>
          <w:szCs w:val="24"/>
        </w:rPr>
        <w:t xml:space="preserve"> na terenie Gminy Orla.</w:t>
      </w:r>
    </w:p>
    <w:p w:rsidR="008066AA" w:rsidRPr="00DF6189" w:rsidRDefault="008066AA" w:rsidP="00015C10">
      <w:pPr>
        <w:spacing w:line="360" w:lineRule="auto"/>
        <w:ind w:left="426" w:hanging="426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>3.</w:t>
      </w:r>
      <w:r w:rsidRPr="00DF6189">
        <w:rPr>
          <w:sz w:val="24"/>
          <w:szCs w:val="24"/>
        </w:rPr>
        <w:t xml:space="preserve"> Równanie dostarczonego żwiru będzie odbywać się sprzętem Zamawiającego.</w:t>
      </w:r>
    </w:p>
    <w:p w:rsidR="008066AA" w:rsidRPr="00015C10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§2</w:t>
      </w:r>
    </w:p>
    <w:p w:rsidR="008066AA" w:rsidRPr="00DF6189" w:rsidRDefault="008066AA" w:rsidP="00015C10">
      <w:pPr>
        <w:numPr>
          <w:ilvl w:val="0"/>
          <w:numId w:val="16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Przedmiot Umowy określony w § 1 będzie zrealizowany zgodnie z Specyfikacją Istotnych Warunków Zamówienia, ofertą Wykonawcy oraz Umową.</w:t>
      </w:r>
    </w:p>
    <w:p w:rsidR="008066AA" w:rsidRPr="00DF6189" w:rsidRDefault="008066AA" w:rsidP="00015C10">
      <w:pPr>
        <w:numPr>
          <w:ilvl w:val="0"/>
          <w:numId w:val="16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 xml:space="preserve">Umowa obowiązuje od dnia zawarcia </w:t>
      </w:r>
      <w:r w:rsidRPr="001573F4">
        <w:rPr>
          <w:b/>
          <w:bCs/>
          <w:sz w:val="24"/>
          <w:szCs w:val="24"/>
        </w:rPr>
        <w:t xml:space="preserve">do dnia </w:t>
      </w:r>
      <w:r>
        <w:rPr>
          <w:b/>
          <w:bCs/>
          <w:sz w:val="24"/>
          <w:szCs w:val="24"/>
        </w:rPr>
        <w:t>13 grudnia</w:t>
      </w:r>
      <w:r w:rsidRPr="001573F4">
        <w:rPr>
          <w:b/>
          <w:bCs/>
          <w:sz w:val="24"/>
          <w:szCs w:val="24"/>
        </w:rPr>
        <w:t xml:space="preserve"> 2019 r.</w:t>
      </w:r>
    </w:p>
    <w:p w:rsidR="008066AA" w:rsidRPr="00015C10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 xml:space="preserve">§3 </w:t>
      </w:r>
    </w:p>
    <w:p w:rsidR="008066AA" w:rsidRPr="00DF6189" w:rsidRDefault="008066AA" w:rsidP="00015C10">
      <w:pPr>
        <w:widowControl w:val="0"/>
        <w:numPr>
          <w:ilvl w:val="0"/>
          <w:numId w:val="1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360" w:lineRule="auto"/>
        <w:ind w:left="426" w:hanging="426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Dostawa żwiru będzie odbywać się sukcesywnie wg potrzeb Zamawiającego</w:t>
      </w:r>
      <w:r>
        <w:rPr>
          <w:sz w:val="24"/>
          <w:szCs w:val="24"/>
        </w:rPr>
        <w:t>,</w:t>
      </w:r>
      <w:r w:rsidRPr="00DF6189">
        <w:rPr>
          <w:sz w:val="24"/>
          <w:szCs w:val="24"/>
        </w:rPr>
        <w:t xml:space="preserve"> w miejsca wskazane przez Zamawiającego</w:t>
      </w:r>
      <w:r>
        <w:rPr>
          <w:sz w:val="24"/>
          <w:szCs w:val="24"/>
        </w:rPr>
        <w:t>.</w:t>
      </w:r>
    </w:p>
    <w:p w:rsidR="008066AA" w:rsidRPr="00DF6189" w:rsidRDefault="008066AA" w:rsidP="00015C10">
      <w:pPr>
        <w:widowControl w:val="0"/>
        <w:numPr>
          <w:ilvl w:val="0"/>
          <w:numId w:val="1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360" w:lineRule="auto"/>
        <w:ind w:left="426" w:hanging="426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Żwir musi spełniać wymogi:</w:t>
      </w:r>
    </w:p>
    <w:p w:rsidR="008066AA" w:rsidRPr="00DF6189" w:rsidRDefault="008066AA" w:rsidP="00015C10">
      <w:pPr>
        <w:widowControl w:val="0"/>
        <w:tabs>
          <w:tab w:val="left" w:pos="36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6189">
        <w:rPr>
          <w:sz w:val="24"/>
          <w:szCs w:val="24"/>
        </w:rPr>
        <w:t>1) normy PN-EN 13242</w:t>
      </w:r>
      <w:r>
        <w:rPr>
          <w:sz w:val="24"/>
          <w:szCs w:val="24"/>
        </w:rPr>
        <w:t xml:space="preserve"> </w:t>
      </w:r>
      <w:r w:rsidRPr="001573F4">
        <w:rPr>
          <w:i/>
          <w:iCs/>
          <w:sz w:val="24"/>
          <w:szCs w:val="24"/>
        </w:rPr>
        <w:t>Kruszywa do niezwiązanych i związanych hydraulicznie materiałów stosowanych w obiektach budowlanych i budownictwie drogowym</w:t>
      </w:r>
      <w:r w:rsidRPr="00DF6189">
        <w:rPr>
          <w:sz w:val="24"/>
          <w:szCs w:val="24"/>
        </w:rPr>
        <w:t>,</w:t>
      </w:r>
    </w:p>
    <w:p w:rsidR="008066AA" w:rsidRDefault="008066AA" w:rsidP="00015C10">
      <w:pPr>
        <w:widowControl w:val="0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DF6189">
        <w:rPr>
          <w:sz w:val="24"/>
          <w:szCs w:val="24"/>
        </w:rPr>
        <w:t>) materiału do nawierzchni żwirowej dróg (pospółka o uziarnieniu ciągłym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 xml:space="preserve">0÷31,5 </w:t>
      </w:r>
      <w:r>
        <w:rPr>
          <w:sz w:val="24"/>
          <w:szCs w:val="24"/>
        </w:rPr>
        <w:t>mm),</w:t>
      </w:r>
    </w:p>
    <w:p w:rsidR="008066AA" w:rsidRPr="00DF6189" w:rsidRDefault="008066AA" w:rsidP="00015C10">
      <w:pPr>
        <w:widowControl w:val="0"/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3) pochodzenia ze złoża objętego aktualną koncesją na wydobycie.</w:t>
      </w:r>
    </w:p>
    <w:p w:rsidR="008066AA" w:rsidRPr="00DF6189" w:rsidRDefault="008066AA" w:rsidP="00015C10">
      <w:pPr>
        <w:pStyle w:val="NoSpacing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>Zamawiający może przeprowadzić każdorazowo ważenie dostarczonego materiału przy założeniu, że 1 m³ będzie odpowiadać 1,7 t żwiru oraz wykonać pięć badań w wybranym przez siebie laboratorium dostarczanego żwiru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189">
        <w:rPr>
          <w:rFonts w:ascii="Times New Roman" w:hAnsi="Times New Roman" w:cs="Times New Roman"/>
          <w:sz w:val="24"/>
          <w:szCs w:val="24"/>
        </w:rPr>
        <w:t xml:space="preserve">w przypadku podejrzenia, że dostarczany materiał nie spełnia wymaganych norm. </w:t>
      </w:r>
    </w:p>
    <w:p w:rsidR="008066AA" w:rsidRPr="00DF6189" w:rsidRDefault="008066AA" w:rsidP="00015C10">
      <w:pPr>
        <w:pStyle w:val="NoSpacing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>Za dostarczony żwir niespełniający wymaganych norm Wykonawca nie ma prawa do wynagrodzenia.</w:t>
      </w:r>
    </w:p>
    <w:p w:rsidR="008066AA" w:rsidRPr="00DF6189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§4</w:t>
      </w:r>
    </w:p>
    <w:p w:rsidR="008066AA" w:rsidRPr="00DF6189" w:rsidRDefault="008066AA" w:rsidP="00015C10">
      <w:pPr>
        <w:tabs>
          <w:tab w:val="left" w:pos="142"/>
        </w:tabs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Wykonawca przedłożył Zamawiającemu przed podpisaniem umowy dokument potwierdzający spełnienie wymogów żwiru określonych w § 3 ust. 2 umowy.</w:t>
      </w:r>
    </w:p>
    <w:p w:rsidR="008066AA" w:rsidRPr="001573F4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§5</w:t>
      </w:r>
    </w:p>
    <w:p w:rsidR="008066AA" w:rsidRPr="00DF6189" w:rsidRDefault="008066AA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>1.</w:t>
      </w:r>
      <w:r w:rsidRPr="00DF6189">
        <w:rPr>
          <w:sz w:val="24"/>
          <w:szCs w:val="24"/>
        </w:rPr>
        <w:t xml:space="preserve"> Wykonawca zobowiązuje się do dostaw żwiru na drogi (na terenie całej gminy) </w:t>
      </w:r>
      <w:r>
        <w:rPr>
          <w:sz w:val="24"/>
          <w:szCs w:val="24"/>
        </w:rPr>
        <w:t>–</w:t>
      </w:r>
      <w:r w:rsidRPr="00DF6189">
        <w:rPr>
          <w:sz w:val="24"/>
          <w:szCs w:val="24"/>
        </w:rPr>
        <w:t xml:space="preserve"> w miejsca wskazane przez Zamawiającego w terminie 3 dni, od dnia telefonicznego zgłoszenia zapotrzebowania. Żwir będzie dowożony na drogi  w czasie pracy Urzędu Gminy tj. od poniedziałku do piątku w godz. 7:30 – 15:30.</w:t>
      </w:r>
    </w:p>
    <w:p w:rsidR="008066AA" w:rsidRPr="00DF6189" w:rsidRDefault="008066AA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b/>
          <w:bCs/>
          <w:sz w:val="24"/>
          <w:szCs w:val="24"/>
        </w:rPr>
        <w:t>2.</w:t>
      </w:r>
      <w:r w:rsidRPr="00DF6189">
        <w:rPr>
          <w:sz w:val="24"/>
          <w:szCs w:val="24"/>
        </w:rPr>
        <w:t xml:space="preserve">  Wykonawca zobowiązuje się do usunięcia z dostarczonego żwiru kamieni.                    </w:t>
      </w:r>
    </w:p>
    <w:p w:rsidR="008066AA" w:rsidRPr="001573F4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§6</w:t>
      </w:r>
    </w:p>
    <w:p w:rsidR="008066AA" w:rsidRPr="00DF6189" w:rsidRDefault="008066AA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Wykonawca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ponosi pełną odpowiedzialność za szkody powstałe w wyniku dostawy nieodpowiedniej jakości żwiru.</w:t>
      </w:r>
    </w:p>
    <w:p w:rsidR="008066AA" w:rsidRPr="001573F4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7</w:t>
      </w:r>
    </w:p>
    <w:p w:rsidR="008066AA" w:rsidRPr="00DF6189" w:rsidRDefault="008066AA" w:rsidP="00015C10">
      <w:pPr>
        <w:pStyle w:val="Tekstpodstawowywcity21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jc w:val="both"/>
      </w:pPr>
      <w:r w:rsidRPr="00DF6189">
        <w:t>Wykonawca może wykonać przedmiot umowy przy udziale podwykonawców, zawierając z nimi stosowne umowy w formie pisemnej pod rygorem nieważności.</w:t>
      </w:r>
    </w:p>
    <w:p w:rsidR="008066AA" w:rsidRPr="00DF6189" w:rsidRDefault="008066AA" w:rsidP="00015C10">
      <w:pPr>
        <w:pStyle w:val="Tekstpodstawowywcity21"/>
        <w:numPr>
          <w:ilvl w:val="0"/>
          <w:numId w:val="8"/>
        </w:numPr>
        <w:tabs>
          <w:tab w:val="left" w:pos="360"/>
        </w:tabs>
        <w:spacing w:after="0" w:line="360" w:lineRule="auto"/>
        <w:ind w:left="360" w:hanging="360"/>
        <w:jc w:val="both"/>
      </w:pPr>
      <w:r w:rsidRPr="00DF6189">
        <w:t>Umowa z podwykonawcą musi zawierać:</w:t>
      </w:r>
    </w:p>
    <w:p w:rsidR="008066AA" w:rsidRPr="00DF6189" w:rsidRDefault="008066AA" w:rsidP="00015C10">
      <w:pPr>
        <w:pStyle w:val="Tekstpodstawowywcity21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</w:pPr>
      <w:r w:rsidRPr="00DF6189">
        <w:t>zakres dostaw powierzonych podwykonawcy;</w:t>
      </w:r>
    </w:p>
    <w:p w:rsidR="008066AA" w:rsidRPr="00DF6189" w:rsidRDefault="008066AA" w:rsidP="00015C10">
      <w:pPr>
        <w:pStyle w:val="Tekstpodstawowywcity21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</w:pPr>
      <w:r w:rsidRPr="00DF6189">
        <w:t xml:space="preserve">kwotę wynagrodzenia za dostawy, która nie może być wyższa niż wartość wynikająca z oferty </w:t>
      </w:r>
      <w:r>
        <w:t>W</w:t>
      </w:r>
      <w:r w:rsidRPr="00DF6189">
        <w:t>ykonawcy;</w:t>
      </w:r>
    </w:p>
    <w:p w:rsidR="008066AA" w:rsidRPr="00DF6189" w:rsidRDefault="008066AA" w:rsidP="00015C10">
      <w:pPr>
        <w:pStyle w:val="Tekstpodstawowywcity21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</w:pPr>
      <w:r w:rsidRPr="00DF6189">
        <w:t xml:space="preserve">termin wykonania zakresu dostaw powierzonych podwykonawcy. </w:t>
      </w:r>
    </w:p>
    <w:p w:rsidR="008066AA" w:rsidRPr="00DF6189" w:rsidRDefault="008066AA" w:rsidP="00015C10">
      <w:pPr>
        <w:pStyle w:val="Tekstpodstawowywcity21"/>
        <w:numPr>
          <w:ilvl w:val="0"/>
          <w:numId w:val="8"/>
        </w:numPr>
        <w:tabs>
          <w:tab w:val="left" w:pos="360"/>
        </w:tabs>
        <w:spacing w:after="0" w:line="360" w:lineRule="auto"/>
        <w:ind w:left="360" w:hanging="360"/>
        <w:jc w:val="both"/>
      </w:pPr>
      <w:r w:rsidRPr="00DF6189">
        <w:t>Zamawiający nie wyraża zgody na zawieranie umów przez podwykonawców</w:t>
      </w:r>
      <w:r>
        <w:t xml:space="preserve"> </w:t>
      </w:r>
      <w:r w:rsidRPr="00DF6189">
        <w:t>z dalszymi podwykonawcami.</w:t>
      </w:r>
    </w:p>
    <w:p w:rsidR="008066AA" w:rsidRPr="00015C10" w:rsidRDefault="008066AA" w:rsidP="00015C10">
      <w:pPr>
        <w:pStyle w:val="Tekstpodstawowywcity21"/>
        <w:numPr>
          <w:ilvl w:val="0"/>
          <w:numId w:val="8"/>
        </w:numPr>
        <w:tabs>
          <w:tab w:val="left" w:pos="360"/>
        </w:tabs>
        <w:spacing w:after="0" w:line="360" w:lineRule="auto"/>
        <w:ind w:left="360" w:hanging="360"/>
        <w:jc w:val="both"/>
      </w:pPr>
      <w:r w:rsidRPr="00DF6189">
        <w:t xml:space="preserve">Wykonawca ponosi wobec Zamawiającego pełną odpowiedzialność za dostawy, które wykonuje przy pomocy podwykonawców. </w:t>
      </w:r>
    </w:p>
    <w:p w:rsidR="008066AA" w:rsidRPr="00DF6189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§8</w:t>
      </w:r>
    </w:p>
    <w:p w:rsidR="008066AA" w:rsidRDefault="008066AA" w:rsidP="00015C10">
      <w:pPr>
        <w:pStyle w:val="Tekstpodstawowywcity22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 xml:space="preserve">Realizacja dostaw żwiru będzie potwierdzana przez Zamawiającego protokołem odbioru dla poszczególnych dróg. </w:t>
      </w:r>
    </w:p>
    <w:p w:rsidR="008066AA" w:rsidRPr="00DF6189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§9</w:t>
      </w:r>
    </w:p>
    <w:p w:rsidR="008066AA" w:rsidRPr="00DF6189" w:rsidRDefault="008066AA" w:rsidP="007367B1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1. Cena dostawy 1 m</w:t>
      </w:r>
      <w:r w:rsidRPr="00DF6189">
        <w:rPr>
          <w:sz w:val="24"/>
          <w:szCs w:val="24"/>
          <w:vertAlign w:val="superscript"/>
        </w:rPr>
        <w:t>3</w:t>
      </w:r>
      <w:r w:rsidRPr="00DF6189">
        <w:rPr>
          <w:sz w:val="24"/>
          <w:szCs w:val="24"/>
        </w:rPr>
        <w:t xml:space="preserve"> żwiru wraz </w:t>
      </w:r>
      <w:r w:rsidRPr="007367B1">
        <w:rPr>
          <w:b/>
          <w:bCs/>
          <w:sz w:val="24"/>
          <w:szCs w:val="24"/>
        </w:rPr>
        <w:t>wynosi ……… zł brutto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(słownie złotych: ….....………</w:t>
      </w:r>
      <w:r>
        <w:rPr>
          <w:sz w:val="24"/>
          <w:szCs w:val="24"/>
        </w:rPr>
        <w:t>…………………………….</w:t>
      </w:r>
      <w:r w:rsidRPr="00DF618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 tym: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wartość netto:</w:t>
      </w:r>
      <w:r>
        <w:rPr>
          <w:sz w:val="24"/>
          <w:szCs w:val="24"/>
        </w:rPr>
        <w:t xml:space="preserve"> ………..… </w:t>
      </w:r>
      <w:r w:rsidRPr="00DF6189">
        <w:rPr>
          <w:sz w:val="24"/>
          <w:szCs w:val="24"/>
        </w:rPr>
        <w:t>(słownie złotych: …………........….…………</w:t>
      </w:r>
      <w:r>
        <w:rPr>
          <w:sz w:val="24"/>
          <w:szCs w:val="24"/>
        </w:rPr>
        <w:t>…........</w:t>
      </w:r>
      <w:r w:rsidRPr="00DF6189">
        <w:rPr>
          <w:sz w:val="24"/>
          <w:szCs w:val="24"/>
        </w:rPr>
        <w:t>..)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podatek VAT: …</w:t>
      </w:r>
      <w:r>
        <w:rPr>
          <w:sz w:val="24"/>
          <w:szCs w:val="24"/>
        </w:rPr>
        <w:t xml:space="preserve">............. </w:t>
      </w:r>
      <w:r w:rsidRPr="00DF6189">
        <w:rPr>
          <w:sz w:val="24"/>
          <w:szCs w:val="24"/>
        </w:rPr>
        <w:t>(słownie złotych:</w:t>
      </w:r>
      <w:r>
        <w:rPr>
          <w:sz w:val="24"/>
          <w:szCs w:val="24"/>
        </w:rPr>
        <w:t xml:space="preserve"> ………...............................................</w:t>
      </w:r>
      <w:r w:rsidRPr="00DF618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8066AA" w:rsidRPr="00DF6189" w:rsidRDefault="008066AA" w:rsidP="00015C10">
      <w:pPr>
        <w:spacing w:line="360" w:lineRule="auto"/>
        <w:ind w:right="605"/>
        <w:jc w:val="both"/>
        <w:rPr>
          <w:sz w:val="24"/>
          <w:szCs w:val="24"/>
        </w:rPr>
      </w:pPr>
    </w:p>
    <w:p w:rsidR="008066AA" w:rsidRPr="00DF6189" w:rsidRDefault="008066AA" w:rsidP="00015C10">
      <w:pPr>
        <w:numPr>
          <w:ilvl w:val="0"/>
          <w:numId w:val="11"/>
        </w:numPr>
        <w:tabs>
          <w:tab w:val="clear" w:pos="390"/>
          <w:tab w:val="left" w:pos="18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Rozliczanie za sukcesywną dostawę żwiru następować będzie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 okresach miesięcznych na podstawie protokołu odbioru</w:t>
      </w: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dla poszczególnych dróg przelewem na konto Wykonawcy …………………………………………………………………………………………….,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w terminie 30 dni od dnia dostarczenia</w:t>
      </w:r>
      <w:r>
        <w:rPr>
          <w:sz w:val="24"/>
          <w:szCs w:val="24"/>
        </w:rPr>
        <w:t xml:space="preserve"> prawidłowo wystawionej</w:t>
      </w:r>
      <w:r w:rsidRPr="00DF6189">
        <w:rPr>
          <w:sz w:val="24"/>
          <w:szCs w:val="24"/>
        </w:rPr>
        <w:t xml:space="preserve"> faktury do siedziby Zamawiającego. Wykonawca może naliczyć odsetki ustawowe za zwłokę.</w:t>
      </w:r>
    </w:p>
    <w:p w:rsidR="008066AA" w:rsidRPr="00DF6189" w:rsidRDefault="008066AA" w:rsidP="00015C10">
      <w:pPr>
        <w:numPr>
          <w:ilvl w:val="0"/>
          <w:numId w:val="11"/>
        </w:numPr>
        <w:tabs>
          <w:tab w:val="clear" w:pos="390"/>
          <w:tab w:val="left" w:pos="180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6189">
        <w:rPr>
          <w:sz w:val="24"/>
          <w:szCs w:val="24"/>
        </w:rPr>
        <w:t>Wykonawca zlecający zadanie podwykonawcy winien jest przedstawić Zamawiającemu dowód zapłaty za wykonaną usługę podwykonawcy.</w:t>
      </w:r>
    </w:p>
    <w:p w:rsidR="008066AA" w:rsidRPr="008166CC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§10</w:t>
      </w:r>
    </w:p>
    <w:p w:rsidR="008066AA" w:rsidRPr="00DF6189" w:rsidRDefault="008066AA" w:rsidP="00015C10">
      <w:pPr>
        <w:numPr>
          <w:ilvl w:val="0"/>
          <w:numId w:val="14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8066AA" w:rsidRPr="00DF6189" w:rsidRDefault="008066AA" w:rsidP="00015C10">
      <w:pPr>
        <w:numPr>
          <w:ilvl w:val="0"/>
          <w:numId w:val="14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 takim wypadku Wykonawca może żądać jedynie wynagrodzenia należnego mu z tytułu wykonania części umowy.</w:t>
      </w:r>
    </w:p>
    <w:p w:rsidR="008066AA" w:rsidRPr="00DF6189" w:rsidRDefault="008066AA" w:rsidP="00015C10">
      <w:pPr>
        <w:numPr>
          <w:ilvl w:val="0"/>
          <w:numId w:val="14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Z tytułu nie zrealizowania zakupu maksymalnych ilości żwiru wskazanych w ogłoszeniu o przetargu oraz w § 1 ust. 1 umowy, Wykonawcy nie będą przysługiwały żadne roszczenia przeciwko Zamawiającemu.</w:t>
      </w:r>
    </w:p>
    <w:p w:rsidR="008066AA" w:rsidRPr="008166CC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§11</w:t>
      </w:r>
    </w:p>
    <w:p w:rsidR="008066AA" w:rsidRPr="00DF6189" w:rsidRDefault="008066AA" w:rsidP="00015C1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89">
        <w:rPr>
          <w:rFonts w:ascii="Times New Roman" w:hAnsi="Times New Roman" w:cs="Times New Roman"/>
          <w:sz w:val="24"/>
          <w:szCs w:val="24"/>
        </w:rPr>
        <w:t>Na dostawę żwiru Wykonawca udziela 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F6189">
        <w:rPr>
          <w:rFonts w:ascii="Times New Roman" w:hAnsi="Times New Roman" w:cs="Times New Roman"/>
          <w:sz w:val="24"/>
          <w:szCs w:val="24"/>
        </w:rPr>
        <w:t xml:space="preserve">miesięcznej gwarancji licząc od dnia odbioru </w:t>
      </w:r>
      <w:r>
        <w:rPr>
          <w:rFonts w:ascii="Times New Roman" w:hAnsi="Times New Roman" w:cs="Times New Roman"/>
          <w:sz w:val="24"/>
          <w:szCs w:val="24"/>
        </w:rPr>
        <w:t>przez Zamawiającego.</w:t>
      </w:r>
    </w:p>
    <w:p w:rsidR="008066AA" w:rsidRPr="008166CC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§12</w:t>
      </w:r>
    </w:p>
    <w:p w:rsidR="008066AA" w:rsidRPr="00DF6189" w:rsidRDefault="008066AA" w:rsidP="00015C10">
      <w:pPr>
        <w:numPr>
          <w:ilvl w:val="0"/>
          <w:numId w:val="15"/>
        </w:numPr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DF6189">
        <w:rPr>
          <w:sz w:val="24"/>
          <w:szCs w:val="24"/>
        </w:rPr>
        <w:t>W razie powstania sporu związanego z wykonaniem umowy Wykonawca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zobowiązany jest wyczerpać drogę postępowania reklamacyjnego, kierując swoje roszczenia do Zamawiającego</w:t>
      </w:r>
      <w:r w:rsidRPr="00DF6189">
        <w:rPr>
          <w:b/>
          <w:bCs/>
          <w:sz w:val="24"/>
          <w:szCs w:val="24"/>
        </w:rPr>
        <w:t>.</w:t>
      </w:r>
    </w:p>
    <w:p w:rsidR="008066AA" w:rsidRPr="00DF6189" w:rsidRDefault="008066AA" w:rsidP="00015C10">
      <w:pPr>
        <w:numPr>
          <w:ilvl w:val="0"/>
          <w:numId w:val="15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Zamawiający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zobowiązany jest do pisemnego ustosunkowania się do roszczeń Wykonawcy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>w ciągu 7 dni od chwili ich zgłoszenia.</w:t>
      </w:r>
    </w:p>
    <w:p w:rsidR="008066AA" w:rsidRPr="007367B1" w:rsidRDefault="008066AA" w:rsidP="007367B1">
      <w:pPr>
        <w:numPr>
          <w:ilvl w:val="0"/>
          <w:numId w:val="15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Jeżeli Zamawiający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 xml:space="preserve">nie uwzględni roszczenia lub nie udzieli odpowiedzi w terminie,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o którym mowa w ust. 2, Wykonawca</w:t>
      </w:r>
      <w:r w:rsidRPr="00DF6189">
        <w:rPr>
          <w:b/>
          <w:bCs/>
          <w:sz w:val="24"/>
          <w:szCs w:val="24"/>
        </w:rPr>
        <w:t xml:space="preserve"> </w:t>
      </w:r>
      <w:r w:rsidRPr="00DF6189">
        <w:rPr>
          <w:sz w:val="24"/>
          <w:szCs w:val="24"/>
        </w:rPr>
        <w:t xml:space="preserve">może zwrócić się do sądu powszechnego, zgodnie </w:t>
      </w:r>
      <w:r>
        <w:rPr>
          <w:sz w:val="24"/>
          <w:szCs w:val="24"/>
        </w:rPr>
        <w:br/>
      </w:r>
      <w:r w:rsidRPr="00DF6189">
        <w:rPr>
          <w:sz w:val="24"/>
          <w:szCs w:val="24"/>
        </w:rPr>
        <w:t>z zasadami kodeksu postępowania cywilnego.</w:t>
      </w:r>
    </w:p>
    <w:p w:rsidR="008066AA" w:rsidRPr="008166CC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§13</w:t>
      </w:r>
    </w:p>
    <w:p w:rsidR="008066AA" w:rsidRDefault="008066AA" w:rsidP="00015C10">
      <w:pPr>
        <w:numPr>
          <w:ilvl w:val="0"/>
          <w:numId w:val="13"/>
        </w:numPr>
        <w:suppressAutoHyphens/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>Wszelkie zmiany i uzupełnienia do Umowy wymagają pisemnej zgody obu stron pod rygorem nieważności.</w:t>
      </w:r>
    </w:p>
    <w:p w:rsidR="008066AA" w:rsidRPr="00230884" w:rsidRDefault="008066AA" w:rsidP="00230884">
      <w:pPr>
        <w:rPr>
          <w:sz w:val="24"/>
          <w:szCs w:val="24"/>
        </w:rPr>
      </w:pPr>
    </w:p>
    <w:p w:rsidR="008066AA" w:rsidRDefault="008066AA" w:rsidP="00015C10">
      <w:pPr>
        <w:pStyle w:val="Akapitzlist"/>
        <w:spacing w:line="360" w:lineRule="auto"/>
        <w:ind w:left="360" w:right="-1" w:hanging="360"/>
        <w:jc w:val="both"/>
      </w:pPr>
      <w:r>
        <w:t xml:space="preserve">2. Zamawiający oświadcza, iż przewiduje możliwość istotnych zmian Umowy w stosunku do treści oferty, na podstawie której dokonano wyboru Wykonawcy, w przypadku wystąpienia co najmniej jednej z wymienionych poniżej okoliczności oraz określa warunki tych zmian w przypadku: </w:t>
      </w:r>
    </w:p>
    <w:p w:rsidR="008066AA" w:rsidRDefault="008066AA" w:rsidP="00015C10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jc w:val="both"/>
      </w:pPr>
      <w:r>
        <w:t xml:space="preserve">zmiany wysokości obowiązującej stawki podatku VAT, gdy w trakcie realizacji przedmiotu Umowy nastąpi zmiana stawki podatku VAT dla dostaw objętych przedmiotem Umowy. W takim przypadku Zamawiający dopuszcza możliwość zmiany wysokości wynagrodzenia, określonego w  Umowie, o kwotę równą różnicy </w:t>
      </w:r>
      <w:r>
        <w:br/>
        <w:t>w kwocie podatku, jednakże wyłącznie co do części wynagrodzenia za dostawy, których do dnia zmiany stawki podatku VAT jeszcze nie wykonano; (</w:t>
      </w:r>
      <w:r>
        <w:rPr>
          <w:i/>
          <w:iCs/>
        </w:rPr>
        <w:t>dotyczy sytuacji, gdy wybór oferty nie będzie prowadzić do powstania obowiązku podatkowego po stronie Zamawiającego);</w:t>
      </w:r>
      <w:r>
        <w:t xml:space="preserve"> </w:t>
      </w:r>
    </w:p>
    <w:p w:rsidR="008066AA" w:rsidRDefault="008066AA" w:rsidP="00015C10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zmiany regulacji prawnych odnoszących się do praw i obowiązków stron Umowy, wprowadzonych po zawarciu Umowy, wywołujących niezbędną potrzebę zmiany sposobu realizacji Umowy, Zamawiający dopuszcza możliwość zmiany sposobu realizacji Umowy, wysokości wynagrodzenia, określonego w § 7 Umowy lub terminu zakończenia realizacji przedmiotu Umowy, określonego w § 2  Umowy,  </w:t>
      </w:r>
    </w:p>
    <w:p w:rsidR="008066AA" w:rsidRDefault="008066AA" w:rsidP="00015C10">
      <w:pPr>
        <w:pStyle w:val="Akapitzlist"/>
        <w:numPr>
          <w:ilvl w:val="0"/>
          <w:numId w:val="18"/>
        </w:numPr>
        <w:spacing w:line="360" w:lineRule="auto"/>
        <w:jc w:val="both"/>
      </w:pPr>
      <w:r>
        <w:t>możliwość zmiany terminu realizacji Umowy w przypadku wystąpienia którejkolwiek z okoliczności wymienionych w lit. a-d; termin wykonania Umowy może ulec odpowiedniemu przedłużeniu o czas niezbędny do zakończenia wykonywania jej przedmiotu w sposób należyty, nie dłużej jednak niż okres trwania tych okoliczności tj.:</w:t>
      </w:r>
    </w:p>
    <w:p w:rsidR="008066AA" w:rsidRDefault="008066AA" w:rsidP="00015C10">
      <w:pPr>
        <w:pStyle w:val="Akapitzlist"/>
        <w:numPr>
          <w:ilvl w:val="0"/>
          <w:numId w:val="19"/>
        </w:numPr>
        <w:spacing w:line="360" w:lineRule="auto"/>
        <w:ind w:hanging="357"/>
        <w:jc w:val="both"/>
      </w:pPr>
      <w:r>
        <w:t>następstwem okoliczności leżących po stronie Zamawiającego, takich jak: opóźnienia, utrudnienia prac, zawieszenia wykonywania montażu lub przeszkodami dającymi się przypisać Zamawiającemu,</w:t>
      </w:r>
    </w:p>
    <w:p w:rsidR="008066AA" w:rsidRPr="00264EB4" w:rsidRDefault="008066AA" w:rsidP="00015C10">
      <w:pPr>
        <w:numPr>
          <w:ilvl w:val="0"/>
          <w:numId w:val="19"/>
        </w:numPr>
        <w:suppressAutoHyphens/>
        <w:spacing w:line="360" w:lineRule="auto"/>
        <w:jc w:val="both"/>
        <w:rPr>
          <w:sz w:val="24"/>
          <w:szCs w:val="24"/>
        </w:rPr>
      </w:pPr>
      <w:r w:rsidRPr="00264EB4">
        <w:rPr>
          <w:sz w:val="24"/>
          <w:szCs w:val="24"/>
        </w:rPr>
        <w:t xml:space="preserve">w przypadku konieczności wykonania przedmiotu Umowy w sposób odmienny od pierwotnie ustalonego Umową; w takim przypadku termin może zostać wydłużony </w:t>
      </w:r>
      <w:r>
        <w:rPr>
          <w:sz w:val="24"/>
          <w:szCs w:val="24"/>
        </w:rPr>
        <w:br/>
      </w:r>
      <w:r w:rsidRPr="00264EB4">
        <w:rPr>
          <w:sz w:val="24"/>
          <w:szCs w:val="24"/>
        </w:rPr>
        <w:t>o czas niezbędny do wykonania przedmiotu Umowy w nowo ustalony sposób,</w:t>
      </w:r>
    </w:p>
    <w:p w:rsidR="008066AA" w:rsidRDefault="008066AA" w:rsidP="00015C10">
      <w:pPr>
        <w:pStyle w:val="Akapitzlist"/>
        <w:numPr>
          <w:ilvl w:val="0"/>
          <w:numId w:val="19"/>
        </w:numPr>
        <w:spacing w:line="360" w:lineRule="auto"/>
        <w:ind w:right="-1"/>
        <w:jc w:val="both"/>
      </w:pPr>
      <w:r>
        <w:t>na skutek decyzji służb, inspekcji i straży, które spowodują przerwanie lub czasowe zawieszenie realizacji zamówienia, w takim przypadku termin realizacji umowy może zostać wydłużony o czas trwania zawieszenia realizacji zamówienia,</w:t>
      </w:r>
    </w:p>
    <w:p w:rsidR="008066AA" w:rsidRDefault="008066AA" w:rsidP="00015C10">
      <w:pPr>
        <w:pStyle w:val="Akapitzlist"/>
        <w:numPr>
          <w:ilvl w:val="0"/>
          <w:numId w:val="19"/>
        </w:numPr>
        <w:spacing w:line="360" w:lineRule="auto"/>
        <w:ind w:right="-1"/>
        <w:jc w:val="both"/>
      </w:pPr>
      <w:r>
        <w:t>inne przyczyny zewnętrzne niezależne od Zamawiającego oraz Wykonawcy skutkujące niemożnością prowadzenia dostaw;</w:t>
      </w:r>
    </w:p>
    <w:p w:rsidR="008066AA" w:rsidRPr="00DF6189" w:rsidRDefault="008066AA" w:rsidP="00015C10">
      <w:pPr>
        <w:pStyle w:val="Akapitzlist"/>
        <w:numPr>
          <w:ilvl w:val="0"/>
          <w:numId w:val="18"/>
        </w:numPr>
        <w:spacing w:line="360" w:lineRule="auto"/>
        <w:ind w:right="-1"/>
        <w:jc w:val="both"/>
      </w:pPr>
      <w:r>
        <w:t>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interpretacji;</w:t>
      </w:r>
    </w:p>
    <w:p w:rsidR="008066AA" w:rsidRPr="00DF6189" w:rsidRDefault="008066AA" w:rsidP="00015C10">
      <w:pPr>
        <w:pStyle w:val="Tekstpodstawowywcity21"/>
        <w:tabs>
          <w:tab w:val="left" w:pos="1080"/>
          <w:tab w:val="left" w:pos="1800"/>
        </w:tabs>
        <w:spacing w:after="0" w:line="360" w:lineRule="auto"/>
        <w:ind w:left="360" w:hanging="357"/>
        <w:jc w:val="both"/>
      </w:pPr>
      <w:r>
        <w:t>3.  Zamawiający p</w:t>
      </w:r>
      <w:r w:rsidRPr="00DF6189">
        <w:t>rzewiduje możliwość zmian postanowień zawartej umowy w stosunku do treści oferty, na podstawie której dokonano wyboru Wykonawcy, a dotyczących:</w:t>
      </w:r>
    </w:p>
    <w:p w:rsidR="008066AA" w:rsidRPr="00DF6189" w:rsidRDefault="008066AA" w:rsidP="00015C10">
      <w:pPr>
        <w:pStyle w:val="Tekstpodstawowywcity21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ind w:hanging="357"/>
        <w:jc w:val="both"/>
      </w:pPr>
      <w:r w:rsidRPr="00DF6189">
        <w:t>rozszerzenia odpowiedzialności z tytułu rękojmi oraz przedłużenia terminu udzielonej gwarancji w przypadku zaproponowania takiego rozwiązania przez Wykonawcę;</w:t>
      </w:r>
    </w:p>
    <w:p w:rsidR="008066AA" w:rsidRDefault="008066AA" w:rsidP="00015C10">
      <w:pPr>
        <w:pStyle w:val="Tekstpodstawowywcity21"/>
        <w:numPr>
          <w:ilvl w:val="0"/>
          <w:numId w:val="10"/>
        </w:numPr>
        <w:tabs>
          <w:tab w:val="left" w:pos="720"/>
          <w:tab w:val="left" w:pos="1080"/>
        </w:tabs>
        <w:spacing w:after="0" w:line="360" w:lineRule="auto"/>
        <w:ind w:hanging="357"/>
        <w:jc w:val="both"/>
      </w:pPr>
      <w:r w:rsidRPr="00DF6189">
        <w:t>zmiany terminu zakończenia realizacji dostaw: z powodu okoliczności siły wyższej tj. klęski żywiołowej, warunków atmosferycznych uniemożliwiających prowadzenie dostaw.</w:t>
      </w:r>
    </w:p>
    <w:p w:rsidR="008066AA" w:rsidRDefault="008066AA" w:rsidP="00015C10">
      <w:pPr>
        <w:pStyle w:val="Tekstpodstawowywcity21"/>
        <w:tabs>
          <w:tab w:val="left" w:pos="1080"/>
        </w:tabs>
        <w:spacing w:after="0" w:line="360" w:lineRule="auto"/>
        <w:ind w:left="363" w:hanging="363"/>
        <w:jc w:val="both"/>
      </w:pPr>
      <w:r>
        <w:t>4. Wszystkie postanowienia, o których mowa w ust. 2 i 3 stanowią katalog zmian, na które Zamawiający może wyrazić zgodę. Nie stanowią jednocześnie zobowiązania Zamawiającego do wyrażenia takiej zgody.</w:t>
      </w:r>
    </w:p>
    <w:p w:rsidR="008066AA" w:rsidRDefault="008066AA" w:rsidP="00015C10">
      <w:pPr>
        <w:pStyle w:val="Akapitzlist"/>
        <w:spacing w:line="360" w:lineRule="auto"/>
        <w:ind w:left="360" w:right="-1" w:hanging="360"/>
        <w:jc w:val="both"/>
      </w:pPr>
      <w:r>
        <w:t xml:space="preserve">5. Zmiana umowy może nastąpić w okolicznościach, o których mowa w art. 144 ust. 1 </w:t>
      </w:r>
      <w:r>
        <w:br/>
        <w:t>pkt 2-6 Pzp.</w:t>
      </w:r>
    </w:p>
    <w:p w:rsidR="008066AA" w:rsidRDefault="008066AA" w:rsidP="00015C10">
      <w:pPr>
        <w:pStyle w:val="Akapitzlist"/>
        <w:spacing w:line="360" w:lineRule="auto"/>
        <w:ind w:left="360" w:right="-1" w:hanging="360"/>
        <w:jc w:val="both"/>
      </w:pPr>
      <w:r>
        <w:t>6. Zmiana numeru rachunku bankowego podanego w umowie wymaga zachowania formy pisemnej – zawarcia aneksu do umowy.</w:t>
      </w:r>
    </w:p>
    <w:p w:rsidR="008066AA" w:rsidRDefault="008066AA" w:rsidP="00015C10">
      <w:pPr>
        <w:pStyle w:val="Akapitzlist"/>
        <w:spacing w:line="360" w:lineRule="auto"/>
        <w:ind w:left="360" w:right="-1" w:hanging="360"/>
        <w:jc w:val="both"/>
      </w:pPr>
      <w:r>
        <w:t>7. Wszelkie zmiany Umowy mogą być dokonywane na podstawie obustronnie uzgodnionych aneksów do Umowy, w formie pisemnej pod rygorem nieważności.</w:t>
      </w:r>
    </w:p>
    <w:p w:rsidR="008066AA" w:rsidRPr="008166CC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§14</w:t>
      </w:r>
    </w:p>
    <w:p w:rsidR="008066AA" w:rsidRPr="00DF6189" w:rsidRDefault="008066AA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 xml:space="preserve">W sprawach nie uregulowanych w Umowie mają zastosowanie odpowiednie przepisy Kodeksu Cywilnego i ustawy Prawo zamówień publicznych. </w:t>
      </w:r>
    </w:p>
    <w:p w:rsidR="008066AA" w:rsidRPr="008166CC" w:rsidRDefault="008066AA" w:rsidP="00015C10">
      <w:pPr>
        <w:spacing w:line="360" w:lineRule="auto"/>
        <w:jc w:val="center"/>
        <w:rPr>
          <w:b/>
          <w:bCs/>
          <w:sz w:val="24"/>
          <w:szCs w:val="24"/>
        </w:rPr>
      </w:pPr>
      <w:r w:rsidRPr="00DF6189">
        <w:rPr>
          <w:b/>
          <w:bCs/>
          <w:sz w:val="24"/>
          <w:szCs w:val="24"/>
        </w:rPr>
        <w:t>§15</w:t>
      </w:r>
    </w:p>
    <w:p w:rsidR="008066AA" w:rsidRDefault="008066AA" w:rsidP="00015C10">
      <w:pPr>
        <w:spacing w:line="360" w:lineRule="auto"/>
        <w:jc w:val="both"/>
        <w:rPr>
          <w:sz w:val="24"/>
          <w:szCs w:val="24"/>
        </w:rPr>
      </w:pPr>
      <w:r w:rsidRPr="00DF6189">
        <w:rPr>
          <w:sz w:val="24"/>
          <w:szCs w:val="24"/>
        </w:rPr>
        <w:t xml:space="preserve">Umowę sporządzono w 3 jednobrzmiących </w:t>
      </w:r>
      <w:r>
        <w:rPr>
          <w:sz w:val="24"/>
          <w:szCs w:val="24"/>
        </w:rPr>
        <w:t>eg</w:t>
      </w:r>
      <w:r w:rsidRPr="00DF6189">
        <w:rPr>
          <w:sz w:val="24"/>
          <w:szCs w:val="24"/>
        </w:rPr>
        <w:t>zemplarzach, 2 egz. otrzymuje Zamawiający i 1 egz. Wykonawca.</w:t>
      </w:r>
    </w:p>
    <w:p w:rsidR="008066AA" w:rsidRDefault="008066AA" w:rsidP="00015C10">
      <w:pPr>
        <w:spacing w:line="360" w:lineRule="auto"/>
        <w:jc w:val="both"/>
        <w:rPr>
          <w:sz w:val="24"/>
          <w:szCs w:val="24"/>
        </w:rPr>
      </w:pPr>
    </w:p>
    <w:p w:rsidR="008066AA" w:rsidRPr="00015C10" w:rsidRDefault="008066AA" w:rsidP="00015C10">
      <w:pPr>
        <w:spacing w:line="360" w:lineRule="auto"/>
        <w:jc w:val="both"/>
        <w:rPr>
          <w:b/>
          <w:bCs/>
        </w:rPr>
      </w:pPr>
      <w:r>
        <w:rPr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>WYKONAWCA</w:t>
      </w:r>
      <w:r w:rsidRPr="00015C10">
        <w:rPr>
          <w:b/>
          <w:bCs/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ab/>
      </w:r>
      <w:r w:rsidRPr="00015C1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 w:rsidRPr="00015C10">
        <w:rPr>
          <w:b/>
          <w:bCs/>
          <w:sz w:val="24"/>
          <w:szCs w:val="24"/>
        </w:rPr>
        <w:t>ZAMAWIAJĄCY</w:t>
      </w:r>
    </w:p>
    <w:sectPr w:rsidR="008066AA" w:rsidRPr="00015C10" w:rsidSect="007367B1">
      <w:footerReference w:type="default" r:id="rId7"/>
      <w:pgSz w:w="11906" w:h="16838"/>
      <w:pgMar w:top="719" w:right="1418" w:bottom="71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AA" w:rsidRDefault="008066AA" w:rsidP="00710D88">
      <w:r>
        <w:separator/>
      </w:r>
    </w:p>
  </w:endnote>
  <w:endnote w:type="continuationSeparator" w:id="0">
    <w:p w:rsidR="008066AA" w:rsidRDefault="008066AA" w:rsidP="0071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AA" w:rsidRDefault="008066AA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05pt;margin-top:-.3pt;width:5.6pt;height:12.1pt;z-index:251660288;mso-wrap-distance-left:0;mso-wrap-distance-right:0;mso-position-horizontal-relative:page" strokecolor="gray" strokeweight="0">
          <v:fill opacity="0" color2="black"/>
          <v:stroke color2="#7f7f7f"/>
          <v:textbox style="mso-next-textbox:#_x0000_s2049" inset="1.5pt,1.5pt,1.5pt,1.5pt">
            <w:txbxContent>
              <w:p w:rsidR="008066AA" w:rsidRDefault="008066A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AA" w:rsidRDefault="008066AA" w:rsidP="00710D88">
      <w:r>
        <w:separator/>
      </w:r>
    </w:p>
  </w:footnote>
  <w:footnote w:type="continuationSeparator" w:id="0">
    <w:p w:rsidR="008066AA" w:rsidRDefault="008066AA" w:rsidP="0071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 w:val="0"/>
        <w:bCs w:val="0"/>
        <w:i w:val="0"/>
        <w:i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0">
    <w:nsid w:val="0000000B"/>
    <w:multiLevelType w:val="singleLevel"/>
    <w:tmpl w:val="772063B6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2">
    <w:nsid w:val="0000001C"/>
    <w:multiLevelType w:val="singleLevel"/>
    <w:tmpl w:val="0000001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2B"/>
    <w:multiLevelType w:val="singleLevel"/>
    <w:tmpl w:val="0000002B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4">
    <w:nsid w:val="0000002F"/>
    <w:multiLevelType w:val="singleLevel"/>
    <w:tmpl w:val="0000002F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55C7054E"/>
    <w:multiLevelType w:val="hybridMultilevel"/>
    <w:tmpl w:val="4D6C83BE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70091DC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9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E4"/>
    <w:rsid w:val="00015C10"/>
    <w:rsid w:val="00023D92"/>
    <w:rsid w:val="00034DA2"/>
    <w:rsid w:val="00060F09"/>
    <w:rsid w:val="000A3D4F"/>
    <w:rsid w:val="000C1155"/>
    <w:rsid w:val="000C2AFA"/>
    <w:rsid w:val="000E72C7"/>
    <w:rsid w:val="000F1D1C"/>
    <w:rsid w:val="000F7192"/>
    <w:rsid w:val="001573F4"/>
    <w:rsid w:val="00181EB7"/>
    <w:rsid w:val="002005B0"/>
    <w:rsid w:val="00201CD8"/>
    <w:rsid w:val="00220742"/>
    <w:rsid w:val="00223F91"/>
    <w:rsid w:val="00230884"/>
    <w:rsid w:val="0023127C"/>
    <w:rsid w:val="00232DA1"/>
    <w:rsid w:val="00264EB4"/>
    <w:rsid w:val="00297540"/>
    <w:rsid w:val="002D6626"/>
    <w:rsid w:val="00301493"/>
    <w:rsid w:val="00336AB6"/>
    <w:rsid w:val="00370D77"/>
    <w:rsid w:val="00395AF7"/>
    <w:rsid w:val="003A1FE9"/>
    <w:rsid w:val="003C5F04"/>
    <w:rsid w:val="003C6965"/>
    <w:rsid w:val="004968A5"/>
    <w:rsid w:val="00504364"/>
    <w:rsid w:val="00515A07"/>
    <w:rsid w:val="00523AAF"/>
    <w:rsid w:val="005661E4"/>
    <w:rsid w:val="00587BF4"/>
    <w:rsid w:val="005B10DE"/>
    <w:rsid w:val="005B3A45"/>
    <w:rsid w:val="005C3CE4"/>
    <w:rsid w:val="005C40C6"/>
    <w:rsid w:val="005E1CBE"/>
    <w:rsid w:val="00600CA2"/>
    <w:rsid w:val="00614D50"/>
    <w:rsid w:val="00657DB2"/>
    <w:rsid w:val="00694EBF"/>
    <w:rsid w:val="006A4490"/>
    <w:rsid w:val="006D581C"/>
    <w:rsid w:val="00710D88"/>
    <w:rsid w:val="007367B1"/>
    <w:rsid w:val="00757CC0"/>
    <w:rsid w:val="00762F18"/>
    <w:rsid w:val="00790828"/>
    <w:rsid w:val="007F5389"/>
    <w:rsid w:val="007F5773"/>
    <w:rsid w:val="008066AA"/>
    <w:rsid w:val="0081020C"/>
    <w:rsid w:val="00814B76"/>
    <w:rsid w:val="008166CC"/>
    <w:rsid w:val="008623B3"/>
    <w:rsid w:val="0087697E"/>
    <w:rsid w:val="0089032D"/>
    <w:rsid w:val="009327A6"/>
    <w:rsid w:val="009334BC"/>
    <w:rsid w:val="0095240F"/>
    <w:rsid w:val="00962963"/>
    <w:rsid w:val="0098239B"/>
    <w:rsid w:val="009F1FD2"/>
    <w:rsid w:val="009F6B44"/>
    <w:rsid w:val="00A25F0F"/>
    <w:rsid w:val="00A80B82"/>
    <w:rsid w:val="00A824DD"/>
    <w:rsid w:val="00A95BB7"/>
    <w:rsid w:val="00AB0124"/>
    <w:rsid w:val="00B01983"/>
    <w:rsid w:val="00B047BC"/>
    <w:rsid w:val="00B4524E"/>
    <w:rsid w:val="00B71644"/>
    <w:rsid w:val="00B81B7E"/>
    <w:rsid w:val="00BE0A01"/>
    <w:rsid w:val="00BE57AC"/>
    <w:rsid w:val="00BF39CD"/>
    <w:rsid w:val="00C27B1A"/>
    <w:rsid w:val="00C64C0C"/>
    <w:rsid w:val="00C73058"/>
    <w:rsid w:val="00D01DD5"/>
    <w:rsid w:val="00D70947"/>
    <w:rsid w:val="00DB2C72"/>
    <w:rsid w:val="00DF6189"/>
    <w:rsid w:val="00E0667E"/>
    <w:rsid w:val="00E35DFD"/>
    <w:rsid w:val="00E42D37"/>
    <w:rsid w:val="00E57895"/>
    <w:rsid w:val="00EA6CB5"/>
    <w:rsid w:val="00EC2EDC"/>
    <w:rsid w:val="00F54A27"/>
    <w:rsid w:val="00F966EB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F6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F6189"/>
    <w:pPr>
      <w:keepNext/>
      <w:suppressAutoHyphens/>
      <w:jc w:val="center"/>
      <w:outlineLvl w:val="2"/>
    </w:pPr>
    <w:rPr>
      <w:rFonts w:eastAsia="Calibri"/>
      <w:b/>
      <w:bCs/>
      <w:sz w:val="40"/>
      <w:szCs w:val="40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F6189"/>
    <w:pPr>
      <w:keepNext/>
      <w:suppressAutoHyphens/>
      <w:jc w:val="center"/>
      <w:outlineLvl w:val="3"/>
    </w:pPr>
    <w:rPr>
      <w:rFonts w:eastAsia="Calibr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F6189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DF6189"/>
    <w:pPr>
      <w:keepNext/>
      <w:suppressAutoHyphens/>
      <w:jc w:val="both"/>
      <w:outlineLvl w:val="5"/>
    </w:pPr>
    <w:rPr>
      <w:rFonts w:eastAsia="Calibri"/>
      <w:b/>
      <w:bCs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F6189"/>
    <w:pPr>
      <w:keepNext/>
      <w:tabs>
        <w:tab w:val="left" w:pos="426"/>
        <w:tab w:val="left" w:pos="993"/>
      </w:tabs>
      <w:suppressAutoHyphens/>
      <w:ind w:left="360"/>
      <w:jc w:val="both"/>
      <w:outlineLvl w:val="6"/>
    </w:pPr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DF6189"/>
    <w:pPr>
      <w:keepNext/>
      <w:suppressAutoHyphens/>
      <w:spacing w:before="100" w:after="100"/>
      <w:outlineLvl w:val="7"/>
    </w:pPr>
    <w:rPr>
      <w:rFonts w:eastAsia="Calibri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F6189"/>
    <w:pPr>
      <w:keepNext/>
      <w:numPr>
        <w:ilvl w:val="8"/>
        <w:numId w:val="1"/>
      </w:numPr>
      <w:suppressAutoHyphens/>
      <w:outlineLvl w:val="8"/>
    </w:pPr>
    <w:rPr>
      <w:rFonts w:eastAsia="Calibri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1C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1CB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C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1CB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1CBE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1CB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1CB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E1CBE"/>
    <w:rPr>
      <w:rFonts w:ascii="Cambria" w:hAnsi="Cambria" w:cs="Cambria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4D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  <w:style w:type="character" w:customStyle="1" w:styleId="WW8Num3z0">
    <w:name w:val="WW8Num3z0"/>
    <w:uiPriority w:val="99"/>
    <w:rsid w:val="00DF6189"/>
  </w:style>
  <w:style w:type="character" w:customStyle="1" w:styleId="WW8Num4z0">
    <w:name w:val="WW8Num4z0"/>
    <w:uiPriority w:val="99"/>
    <w:rsid w:val="00DF6189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DF6189"/>
    <w:rPr>
      <w:b/>
      <w:bCs/>
    </w:rPr>
  </w:style>
  <w:style w:type="character" w:customStyle="1" w:styleId="WW8Num5z0">
    <w:name w:val="WW8Num5z0"/>
    <w:uiPriority w:val="99"/>
    <w:rsid w:val="00DF6189"/>
  </w:style>
  <w:style w:type="character" w:customStyle="1" w:styleId="WW8Num6z0">
    <w:name w:val="WW8Num6z0"/>
    <w:uiPriority w:val="99"/>
    <w:rsid w:val="00DF6189"/>
  </w:style>
  <w:style w:type="character" w:customStyle="1" w:styleId="WW8Num7z0">
    <w:name w:val="WW8Num7z0"/>
    <w:uiPriority w:val="99"/>
    <w:rsid w:val="00DF6189"/>
  </w:style>
  <w:style w:type="character" w:customStyle="1" w:styleId="WW8Num10z0">
    <w:name w:val="WW8Num10z0"/>
    <w:uiPriority w:val="99"/>
    <w:rsid w:val="00DF6189"/>
  </w:style>
  <w:style w:type="character" w:customStyle="1" w:styleId="WW8Num10z2">
    <w:name w:val="WW8Num10z2"/>
    <w:uiPriority w:val="99"/>
    <w:rsid w:val="00DF6189"/>
    <w:rPr>
      <w:rFonts w:ascii="Symbol" w:hAnsi="Symbol" w:cs="Symbol"/>
    </w:rPr>
  </w:style>
  <w:style w:type="character" w:customStyle="1" w:styleId="WW8Num11z0">
    <w:name w:val="WW8Num11z0"/>
    <w:uiPriority w:val="99"/>
    <w:rsid w:val="00DF6189"/>
    <w:rPr>
      <w:color w:val="auto"/>
    </w:rPr>
  </w:style>
  <w:style w:type="character" w:customStyle="1" w:styleId="WW8Num12z0">
    <w:name w:val="WW8Num12z0"/>
    <w:uiPriority w:val="99"/>
    <w:rsid w:val="00DF6189"/>
  </w:style>
  <w:style w:type="character" w:customStyle="1" w:styleId="WW8Num13z0">
    <w:name w:val="WW8Num13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WW8Num14z0">
    <w:name w:val="WW8Num14z0"/>
    <w:uiPriority w:val="99"/>
    <w:rsid w:val="00DF6189"/>
    <w:rPr>
      <w:b/>
      <w:bCs/>
    </w:rPr>
  </w:style>
  <w:style w:type="character" w:customStyle="1" w:styleId="Domylnaczcionkaakapitu2">
    <w:name w:val="Domyślna czcionka akapitu2"/>
    <w:uiPriority w:val="99"/>
    <w:rsid w:val="00DF6189"/>
  </w:style>
  <w:style w:type="character" w:customStyle="1" w:styleId="Absatz-Standardschriftart">
    <w:name w:val="Absatz-Standardschriftart"/>
    <w:uiPriority w:val="99"/>
    <w:rsid w:val="00DF6189"/>
  </w:style>
  <w:style w:type="character" w:customStyle="1" w:styleId="WW8Num15z0">
    <w:name w:val="WW8Num15z0"/>
    <w:uiPriority w:val="99"/>
    <w:rsid w:val="00DF6189"/>
  </w:style>
  <w:style w:type="character" w:customStyle="1" w:styleId="WW8Num15z1">
    <w:name w:val="WW8Num15z1"/>
    <w:uiPriority w:val="99"/>
    <w:rsid w:val="00DF6189"/>
    <w:rPr>
      <w:b/>
      <w:bCs/>
    </w:rPr>
  </w:style>
  <w:style w:type="character" w:customStyle="1" w:styleId="WW8Num16z0">
    <w:name w:val="WW8Num16z0"/>
    <w:uiPriority w:val="99"/>
    <w:rsid w:val="00DF6189"/>
  </w:style>
  <w:style w:type="character" w:customStyle="1" w:styleId="WW8Num19z0">
    <w:name w:val="WW8Num19z0"/>
    <w:uiPriority w:val="99"/>
    <w:rsid w:val="00DF6189"/>
    <w:rPr>
      <w:b/>
      <w:bCs/>
    </w:rPr>
  </w:style>
  <w:style w:type="character" w:customStyle="1" w:styleId="WW8Num20z0">
    <w:name w:val="WW8Num20z0"/>
    <w:uiPriority w:val="99"/>
    <w:rsid w:val="00DF6189"/>
  </w:style>
  <w:style w:type="character" w:customStyle="1" w:styleId="WW8Num21z0">
    <w:name w:val="WW8Num21z0"/>
    <w:uiPriority w:val="99"/>
    <w:rsid w:val="00DF6189"/>
  </w:style>
  <w:style w:type="character" w:customStyle="1" w:styleId="WW8Num23z0">
    <w:name w:val="WW8Num23z0"/>
    <w:uiPriority w:val="99"/>
    <w:rsid w:val="00DF6189"/>
  </w:style>
  <w:style w:type="character" w:customStyle="1" w:styleId="WW8Num26z0">
    <w:name w:val="WW8Num26z0"/>
    <w:uiPriority w:val="99"/>
    <w:rsid w:val="00DF6189"/>
  </w:style>
  <w:style w:type="character" w:customStyle="1" w:styleId="WW8Num27z0">
    <w:name w:val="WW8Num27z0"/>
    <w:uiPriority w:val="99"/>
    <w:rsid w:val="00DF6189"/>
  </w:style>
  <w:style w:type="character" w:customStyle="1" w:styleId="WW8Num29z0">
    <w:name w:val="WW8Num29z0"/>
    <w:uiPriority w:val="99"/>
    <w:rsid w:val="00DF6189"/>
  </w:style>
  <w:style w:type="character" w:customStyle="1" w:styleId="WW8Num29z2">
    <w:name w:val="WW8Num29z2"/>
    <w:uiPriority w:val="99"/>
    <w:rsid w:val="00DF6189"/>
    <w:rPr>
      <w:rFonts w:ascii="Symbol" w:hAnsi="Symbol" w:cs="Symbol"/>
    </w:rPr>
  </w:style>
  <w:style w:type="character" w:customStyle="1" w:styleId="WW8Num30z0">
    <w:name w:val="WW8Num30z0"/>
    <w:uiPriority w:val="99"/>
    <w:rsid w:val="00DF6189"/>
    <w:rPr>
      <w:color w:val="auto"/>
    </w:rPr>
  </w:style>
  <w:style w:type="character" w:customStyle="1" w:styleId="WW8Num31z0">
    <w:name w:val="WW8Num31z0"/>
    <w:uiPriority w:val="99"/>
    <w:rsid w:val="00DF6189"/>
  </w:style>
  <w:style w:type="character" w:customStyle="1" w:styleId="WW8Num32z0">
    <w:name w:val="WW8Num32z0"/>
    <w:uiPriority w:val="99"/>
    <w:rsid w:val="00DF6189"/>
    <w:rPr>
      <w:rFonts w:ascii="Arial" w:hAnsi="Arial" w:cs="Arial"/>
      <w:b/>
      <w:bCs/>
      <w:sz w:val="24"/>
      <w:szCs w:val="24"/>
    </w:rPr>
  </w:style>
  <w:style w:type="character" w:customStyle="1" w:styleId="Domylnaczcionkaakapitu1">
    <w:name w:val="Domyślna czcionka akapitu1"/>
    <w:uiPriority w:val="99"/>
    <w:rsid w:val="00DF6189"/>
  </w:style>
  <w:style w:type="character" w:styleId="Hyperlink">
    <w:name w:val="Hyperlink"/>
    <w:basedOn w:val="DefaultParagraphFont"/>
    <w:uiPriority w:val="99"/>
    <w:rsid w:val="00DF6189"/>
    <w:rPr>
      <w:color w:val="0000FF"/>
      <w:u w:val="single"/>
    </w:rPr>
  </w:style>
  <w:style w:type="character" w:styleId="PageNumber">
    <w:name w:val="page number"/>
    <w:basedOn w:val="Domylnaczcionkaakapitu1"/>
    <w:uiPriority w:val="99"/>
    <w:rsid w:val="00DF6189"/>
  </w:style>
  <w:style w:type="character" w:customStyle="1" w:styleId="Znakiprzypiswdolnych">
    <w:name w:val="Znaki przypisów dolnych"/>
    <w:uiPriority w:val="99"/>
    <w:rsid w:val="00DF6189"/>
    <w:rPr>
      <w:vertAlign w:val="superscript"/>
    </w:rPr>
  </w:style>
  <w:style w:type="paragraph" w:customStyle="1" w:styleId="Nagwek2">
    <w:name w:val="Nagłówek2"/>
    <w:basedOn w:val="Normal"/>
    <w:next w:val="BodyText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DF6189"/>
    <w:pPr>
      <w:suppressAutoHyphens/>
      <w:jc w:val="both"/>
    </w:pPr>
    <w:rPr>
      <w:rFonts w:eastAsia="Calibri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1CBE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DF6189"/>
  </w:style>
  <w:style w:type="paragraph" w:styleId="Caption">
    <w:name w:val="caption"/>
    <w:basedOn w:val="Normal"/>
    <w:uiPriority w:val="99"/>
    <w:qFormat/>
    <w:locked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uiPriority w:val="99"/>
    <w:rsid w:val="00DF6189"/>
    <w:pPr>
      <w:suppressLineNumbers/>
      <w:suppressAutoHyphens/>
    </w:pPr>
    <w:rPr>
      <w:rFonts w:eastAsia="Calibri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DF618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Legenda1">
    <w:name w:val="Legenda1"/>
    <w:basedOn w:val="Normal"/>
    <w:uiPriority w:val="99"/>
    <w:rsid w:val="00DF6189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DF6189"/>
    <w:pPr>
      <w:suppressAutoHyphens/>
      <w:ind w:left="360"/>
      <w:jc w:val="both"/>
    </w:pPr>
    <w:rPr>
      <w:rFonts w:eastAsia="Calibri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1CBE"/>
    <w:rPr>
      <w:rFonts w:ascii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"/>
    <w:uiPriority w:val="99"/>
    <w:rsid w:val="00DF6189"/>
    <w:pPr>
      <w:tabs>
        <w:tab w:val="left" w:pos="426"/>
        <w:tab w:val="left" w:pos="993"/>
      </w:tabs>
      <w:suppressAutoHyphens/>
      <w:ind w:left="360"/>
      <w:jc w:val="both"/>
    </w:pPr>
    <w:rPr>
      <w:rFonts w:ascii="Arial" w:eastAsia="Calibri" w:hAnsi="Arial" w:cs="Arial"/>
      <w:sz w:val="28"/>
      <w:szCs w:val="28"/>
      <w:lang w:eastAsia="zh-CN"/>
    </w:rPr>
  </w:style>
  <w:style w:type="paragraph" w:customStyle="1" w:styleId="Tekstpodstawowy21">
    <w:name w:val="Tekst podstawowy 21"/>
    <w:basedOn w:val="Normal"/>
    <w:uiPriority w:val="99"/>
    <w:rsid w:val="00DF6189"/>
    <w:pPr>
      <w:suppressAutoHyphens/>
      <w:jc w:val="both"/>
    </w:pPr>
    <w:rPr>
      <w:rFonts w:eastAsia="Calibri"/>
      <w:b/>
      <w:bCs/>
      <w:sz w:val="28"/>
      <w:szCs w:val="28"/>
      <w:lang w:eastAsia="zh-CN"/>
    </w:rPr>
  </w:style>
  <w:style w:type="paragraph" w:customStyle="1" w:styleId="pkt">
    <w:name w:val="pkt"/>
    <w:basedOn w:val="Normal"/>
    <w:uiPriority w:val="99"/>
    <w:rsid w:val="00DF6189"/>
    <w:pPr>
      <w:suppressAutoHyphens/>
    </w:pPr>
    <w:rPr>
      <w:rFonts w:eastAsia="Calibri"/>
      <w:lang w:eastAsia="zh-CN"/>
    </w:rPr>
  </w:style>
  <w:style w:type="paragraph" w:customStyle="1" w:styleId="Tekstpodstawowywcity32">
    <w:name w:val="Tekst podstawowy wcięty 32"/>
    <w:basedOn w:val="Normal"/>
    <w:uiPriority w:val="99"/>
    <w:rsid w:val="00DF6189"/>
    <w:pPr>
      <w:suppressAutoHyphens/>
      <w:ind w:left="709"/>
      <w:jc w:val="both"/>
    </w:pPr>
    <w:rPr>
      <w:rFonts w:eastAsia="Calibri"/>
      <w:sz w:val="28"/>
      <w:szCs w:val="28"/>
      <w:lang w:eastAsia="zh-CN"/>
    </w:rPr>
  </w:style>
  <w:style w:type="paragraph" w:customStyle="1" w:styleId="Tekstpodstawowy31">
    <w:name w:val="Tekst podstawowy 31"/>
    <w:basedOn w:val="Normal"/>
    <w:uiPriority w:val="99"/>
    <w:rsid w:val="00DF6189"/>
    <w:pPr>
      <w:suppressAutoHyphens/>
      <w:jc w:val="center"/>
    </w:pPr>
    <w:rPr>
      <w:rFonts w:eastAsia="Calibri"/>
      <w:b/>
      <w:bCs/>
      <w:sz w:val="28"/>
      <w:szCs w:val="28"/>
      <w:lang w:eastAsia="zh-CN"/>
    </w:rPr>
  </w:style>
  <w:style w:type="paragraph" w:customStyle="1" w:styleId="western">
    <w:name w:val="western"/>
    <w:basedOn w:val="Normal"/>
    <w:uiPriority w:val="99"/>
    <w:rsid w:val="00DF6189"/>
    <w:pPr>
      <w:suppressAutoHyphens/>
      <w:spacing w:before="280" w:after="280"/>
      <w:jc w:val="both"/>
    </w:pPr>
    <w:rPr>
      <w:rFonts w:eastAsia="Calibri"/>
      <w:b/>
      <w:bCs/>
      <w:i/>
      <w:iCs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DF6189"/>
    <w:pPr>
      <w:suppressAutoHyphens/>
      <w:spacing w:before="280" w:after="119"/>
    </w:pPr>
    <w:rPr>
      <w:rFonts w:eastAsia="Calibri"/>
      <w:sz w:val="24"/>
      <w:szCs w:val="24"/>
      <w:lang w:eastAsia="zh-CN"/>
    </w:rPr>
  </w:style>
  <w:style w:type="paragraph" w:customStyle="1" w:styleId="Tekstpodstawowywcity21">
    <w:name w:val="Tekst podstawowy wcięty 21"/>
    <w:basedOn w:val="Normal"/>
    <w:uiPriority w:val="99"/>
    <w:rsid w:val="00DF6189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customStyle="1" w:styleId="Tekstpodstawowywcity31">
    <w:name w:val="Tekst podstawowy wcięty 31"/>
    <w:basedOn w:val="Normal"/>
    <w:uiPriority w:val="99"/>
    <w:rsid w:val="00DF6189"/>
    <w:pPr>
      <w:suppressAutoHyphens/>
      <w:spacing w:after="120"/>
      <w:ind w:left="283"/>
    </w:pPr>
    <w:rPr>
      <w:rFonts w:eastAsia="Calibri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DF6189"/>
    <w:pPr>
      <w:suppressAutoHyphens/>
    </w:pPr>
    <w:rPr>
      <w:rFonts w:eastAsia="Calibri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1CB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1CBE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F6189"/>
    <w:pPr>
      <w:tabs>
        <w:tab w:val="center" w:pos="4536"/>
        <w:tab w:val="right" w:pos="9072"/>
      </w:tabs>
      <w:suppressAutoHyphens/>
    </w:pPr>
    <w:rPr>
      <w:rFonts w:eastAsia="Calibr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1CBE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DF6189"/>
    <w:pPr>
      <w:suppressAutoHyphens/>
    </w:pPr>
    <w:rPr>
      <w:rFonts w:cs="Calibri"/>
      <w:lang w:eastAsia="zh-CN"/>
    </w:rPr>
  </w:style>
  <w:style w:type="paragraph" w:customStyle="1" w:styleId="Zawartoramki">
    <w:name w:val="Zawartość ramki"/>
    <w:basedOn w:val="BodyText"/>
    <w:uiPriority w:val="99"/>
    <w:rsid w:val="00DF6189"/>
  </w:style>
  <w:style w:type="paragraph" w:styleId="DocumentMap">
    <w:name w:val="Document Map"/>
    <w:basedOn w:val="Normal"/>
    <w:link w:val="DocumentMapChar"/>
    <w:uiPriority w:val="99"/>
    <w:semiHidden/>
    <w:rsid w:val="00DF6189"/>
    <w:pPr>
      <w:shd w:val="clear" w:color="auto" w:fill="000080"/>
      <w:suppressAutoHyphens/>
    </w:pPr>
    <w:rPr>
      <w:rFonts w:ascii="Tahoma" w:eastAsia="Calibri" w:hAnsi="Tahoma" w:cs="Tahoma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E1CBE"/>
    <w:rPr>
      <w:rFonts w:ascii="Times New Roman" w:hAnsi="Times New Roman" w:cs="Times New Roman"/>
      <w:sz w:val="2"/>
      <w:szCs w:val="2"/>
    </w:rPr>
  </w:style>
  <w:style w:type="paragraph" w:customStyle="1" w:styleId="Akapitzlist">
    <w:name w:val="Akapit z listą"/>
    <w:basedOn w:val="Normal"/>
    <w:uiPriority w:val="99"/>
    <w:rsid w:val="008166CC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1343</Words>
  <Characters>8064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EwaD</dc:creator>
  <cp:keywords/>
  <dc:description/>
  <cp:lastModifiedBy>USER</cp:lastModifiedBy>
  <cp:revision>3</cp:revision>
  <cp:lastPrinted>2019-07-11T07:22:00Z</cp:lastPrinted>
  <dcterms:created xsi:type="dcterms:W3CDTF">2019-09-19T10:27:00Z</dcterms:created>
  <dcterms:modified xsi:type="dcterms:W3CDTF">2019-09-19T13:00:00Z</dcterms:modified>
</cp:coreProperties>
</file>